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9B" w:rsidRPr="002D1E64" w:rsidRDefault="00F8167A" w:rsidP="00AF73AB">
      <w:pPr>
        <w:jc w:val="center"/>
        <w:rPr>
          <w:rFonts w:asciiTheme="majorEastAsia" w:eastAsiaTheme="majorEastAsia" w:hAnsiTheme="majorEastAsia" w:hint="eastAsia"/>
          <w:sz w:val="28"/>
        </w:rPr>
      </w:pPr>
      <w:r w:rsidRPr="002D1E64">
        <w:rPr>
          <w:rFonts w:asciiTheme="majorEastAsia" w:eastAsiaTheme="majorEastAsia" w:hAnsiTheme="majorEastAsia" w:hint="eastAsia"/>
          <w:sz w:val="28"/>
        </w:rPr>
        <w:t>人吉市　総合事業</w:t>
      </w:r>
    </w:p>
    <w:p w:rsidR="00F8167A" w:rsidRDefault="00AF73AB" w:rsidP="00AF73AB">
      <w:pPr>
        <w:jc w:val="center"/>
        <w:rPr>
          <w:rFonts w:asciiTheme="majorEastAsia" w:eastAsiaTheme="majorEastAsia" w:hAnsiTheme="majorEastAsia" w:hint="eastAsia"/>
          <w:sz w:val="36"/>
        </w:rPr>
      </w:pPr>
      <w:r w:rsidRPr="00105FDA">
        <w:rPr>
          <w:rFonts w:asciiTheme="majorEastAsia" w:eastAsiaTheme="majorEastAsia" w:hAnsiTheme="majorEastAsia" w:hint="eastAsia"/>
          <w:sz w:val="36"/>
        </w:rPr>
        <w:t>その他の留意点</w:t>
      </w:r>
    </w:p>
    <w:p w:rsidR="002D1E64" w:rsidRPr="002D1E64" w:rsidRDefault="002D1E64" w:rsidP="00AF73AB">
      <w:pPr>
        <w:jc w:val="center"/>
        <w:rPr>
          <w:rFonts w:asciiTheme="majorEastAsia" w:eastAsiaTheme="majorEastAsia" w:hAnsiTheme="majorEastAsia" w:hint="eastAsia"/>
          <w:sz w:val="24"/>
        </w:rPr>
      </w:pPr>
    </w:p>
    <w:p w:rsidR="00797DE7" w:rsidRDefault="00AA67F7" w:rsidP="00AA67F7">
      <w:pPr>
        <w:rPr>
          <w:rFonts w:ascii="Meiryo UI" w:eastAsia="Meiryo UI" w:hAnsi="Meiryo UI" w:cs="Meiryo UI" w:hint="eastAsia"/>
          <w:sz w:val="24"/>
        </w:rPr>
      </w:pPr>
      <w:r w:rsidRPr="002D1E64">
        <w:rPr>
          <w:rFonts w:ascii="Meiryo UI" w:eastAsia="Meiryo UI" w:hAnsi="Meiryo UI" w:cs="Meiryo UI" w:hint="eastAsia"/>
          <w:sz w:val="24"/>
        </w:rPr>
        <w:t xml:space="preserve">●　</w:t>
      </w:r>
      <w:r w:rsidR="00797DE7" w:rsidRPr="002D1E64">
        <w:rPr>
          <w:rFonts w:ascii="Meiryo UI" w:eastAsia="Meiryo UI" w:hAnsi="Meiryo UI" w:cs="Meiryo UI" w:hint="eastAsia"/>
          <w:sz w:val="24"/>
        </w:rPr>
        <w:t>サービス提供表（計画分）は、前月中に包括へ</w:t>
      </w:r>
      <w:r w:rsidR="00AF73AB" w:rsidRPr="002D1E64">
        <w:rPr>
          <w:rFonts w:ascii="Meiryo UI" w:eastAsia="Meiryo UI" w:hAnsi="Meiryo UI" w:cs="Meiryo UI" w:hint="eastAsia"/>
          <w:sz w:val="24"/>
          <w:u w:val="thick"/>
        </w:rPr>
        <w:t>必ず</w:t>
      </w:r>
      <w:r w:rsidR="00797DE7" w:rsidRPr="002D1E64">
        <w:rPr>
          <w:rFonts w:ascii="Meiryo UI" w:eastAsia="Meiryo UI" w:hAnsi="Meiryo UI" w:cs="Meiryo UI" w:hint="eastAsia"/>
          <w:sz w:val="24"/>
        </w:rPr>
        <w:t>提出</w:t>
      </w:r>
      <w:r w:rsidR="00105FDA" w:rsidRPr="002D1E64">
        <w:rPr>
          <w:rFonts w:ascii="Meiryo UI" w:eastAsia="Meiryo UI" w:hAnsi="Meiryo UI" w:cs="Meiryo UI" w:hint="eastAsia"/>
          <w:sz w:val="24"/>
        </w:rPr>
        <w:t>してください</w:t>
      </w:r>
    </w:p>
    <w:p w:rsidR="002D1E64" w:rsidRPr="002D1E64" w:rsidRDefault="002D1E64" w:rsidP="00AA67F7">
      <w:pPr>
        <w:rPr>
          <w:rFonts w:asciiTheme="minorEastAsia" w:hAnsiTheme="minorEastAsia" w:cs="Meiryo UI" w:hint="eastAsia"/>
          <w:sz w:val="18"/>
        </w:rPr>
      </w:pPr>
    </w:p>
    <w:p w:rsidR="00797DE7" w:rsidRPr="002D1E64" w:rsidRDefault="00797DE7" w:rsidP="00797DE7">
      <w:pPr>
        <w:rPr>
          <w:rFonts w:ascii="Meiryo UI" w:eastAsia="Meiryo UI" w:hAnsi="Meiryo UI" w:cs="Meiryo UI" w:hint="eastAsia"/>
          <w:sz w:val="24"/>
        </w:rPr>
      </w:pPr>
      <w:r w:rsidRPr="002D1E64">
        <w:rPr>
          <w:rFonts w:ascii="Meiryo UI" w:eastAsia="Meiryo UI" w:hAnsi="Meiryo UI" w:cs="Meiryo UI" w:hint="eastAsia"/>
          <w:sz w:val="24"/>
        </w:rPr>
        <w:t xml:space="preserve">●　</w:t>
      </w:r>
      <w:r w:rsidRPr="002D1E64">
        <w:rPr>
          <w:rFonts w:ascii="Meiryo UI" w:eastAsia="Meiryo UI" w:hAnsi="Meiryo UI" w:cs="Meiryo UI" w:hint="eastAsia"/>
          <w:sz w:val="24"/>
        </w:rPr>
        <w:t>訪問型サービスＡ（簡易生活支援事業）の利用</w:t>
      </w:r>
      <w:r w:rsidR="00AF73AB" w:rsidRPr="002D1E64">
        <w:rPr>
          <w:rFonts w:ascii="Meiryo UI" w:eastAsia="Meiryo UI" w:hAnsi="Meiryo UI" w:cs="Meiryo UI" w:hint="eastAsia"/>
          <w:sz w:val="24"/>
        </w:rPr>
        <w:t>基準</w:t>
      </w:r>
    </w:p>
    <w:p w:rsidR="00AA67F7" w:rsidRDefault="00797DE7" w:rsidP="00797DE7">
      <w:pPr>
        <w:ind w:left="220" w:hangingChars="100" w:hanging="220"/>
        <w:rPr>
          <w:rFonts w:asciiTheme="minorEastAsia" w:hAnsiTheme="minorEastAsia" w:hint="eastAsia"/>
          <w:sz w:val="22"/>
        </w:rPr>
      </w:pPr>
      <w:r>
        <w:rPr>
          <w:rFonts w:asciiTheme="minorEastAsia" w:hAnsiTheme="minorEastAsia" w:hint="eastAsia"/>
          <w:sz w:val="22"/>
        </w:rPr>
        <w:t>（利用条件）</w:t>
      </w:r>
    </w:p>
    <w:p w:rsidR="00797DE7" w:rsidRDefault="00797DE7" w:rsidP="00797DE7">
      <w:pPr>
        <w:ind w:left="220" w:hangingChars="100" w:hanging="220"/>
        <w:rPr>
          <w:rFonts w:asciiTheme="minorEastAsia" w:hAnsiTheme="minorEastAsia" w:hint="eastAsia"/>
          <w:sz w:val="22"/>
        </w:rPr>
      </w:pPr>
      <w:r>
        <w:rPr>
          <w:rFonts w:asciiTheme="minorEastAsia" w:hAnsiTheme="minorEastAsia" w:hint="eastAsia"/>
          <w:sz w:val="22"/>
        </w:rPr>
        <w:t>・対象者・・・事業対象者、要支援者</w:t>
      </w:r>
    </w:p>
    <w:p w:rsidR="00797DE7" w:rsidRDefault="00797DE7" w:rsidP="00797DE7">
      <w:pPr>
        <w:ind w:left="220" w:hangingChars="100" w:hanging="220"/>
        <w:rPr>
          <w:rFonts w:asciiTheme="minorEastAsia" w:hAnsiTheme="minorEastAsia" w:hint="eastAsia"/>
          <w:sz w:val="22"/>
        </w:rPr>
      </w:pPr>
      <w:r>
        <w:rPr>
          <w:rFonts w:asciiTheme="minorEastAsia" w:hAnsiTheme="minorEastAsia" w:hint="eastAsia"/>
          <w:sz w:val="22"/>
        </w:rPr>
        <w:t>・利用届・・・市へ提出が必要（市ホームページ掲載）</w:t>
      </w:r>
    </w:p>
    <w:p w:rsidR="00797DE7" w:rsidRPr="00AF73AB" w:rsidRDefault="00797DE7" w:rsidP="00797DE7">
      <w:pPr>
        <w:ind w:left="220" w:hangingChars="100" w:hanging="220"/>
        <w:rPr>
          <w:rFonts w:asciiTheme="minorEastAsia" w:hAnsiTheme="minorEastAsia" w:hint="eastAsia"/>
          <w:sz w:val="22"/>
          <w:u w:val="wave"/>
        </w:rPr>
      </w:pPr>
      <w:r w:rsidRPr="00AF73AB">
        <w:rPr>
          <w:rFonts w:asciiTheme="minorEastAsia" w:hAnsiTheme="minorEastAsia" w:hint="eastAsia"/>
          <w:sz w:val="22"/>
          <w:u w:val="wave"/>
        </w:rPr>
        <w:t>・訪問型サービス（国基準・市独自基準）との併用</w:t>
      </w:r>
      <w:r w:rsidR="00AF73AB">
        <w:rPr>
          <w:rFonts w:asciiTheme="minorEastAsia" w:hAnsiTheme="minorEastAsia" w:hint="eastAsia"/>
          <w:sz w:val="22"/>
          <w:u w:val="wave"/>
        </w:rPr>
        <w:t>不可（基準変更点）</w:t>
      </w:r>
    </w:p>
    <w:p w:rsidR="00AA67F7" w:rsidRDefault="00AA67F7">
      <w:pPr>
        <w:rPr>
          <w:rFonts w:asciiTheme="majorEastAsia" w:eastAsiaTheme="majorEastAsia" w:hAnsiTheme="majorEastAsia" w:hint="eastAsia"/>
          <w:sz w:val="24"/>
        </w:rPr>
      </w:pPr>
    </w:p>
    <w:p w:rsidR="00797DE7" w:rsidRPr="002D1E64" w:rsidRDefault="00797DE7" w:rsidP="00797DE7">
      <w:pPr>
        <w:rPr>
          <w:rFonts w:ascii="Meiryo UI" w:eastAsia="Meiryo UI" w:hAnsi="Meiryo UI" w:cs="Meiryo UI" w:hint="eastAsia"/>
          <w:sz w:val="24"/>
        </w:rPr>
      </w:pPr>
      <w:r w:rsidRPr="002D1E64">
        <w:rPr>
          <w:rFonts w:ascii="Meiryo UI" w:eastAsia="Meiryo UI" w:hAnsi="Meiryo UI" w:cs="Meiryo UI" w:hint="eastAsia"/>
          <w:sz w:val="24"/>
        </w:rPr>
        <w:t>●　総合事業の初回加算の取扱い</w:t>
      </w:r>
    </w:p>
    <w:p w:rsidR="00797DE7" w:rsidRPr="00105FDA" w:rsidRDefault="00797DE7" w:rsidP="00105FDA">
      <w:pPr>
        <w:ind w:left="221" w:hangingChars="100" w:hanging="221"/>
        <w:rPr>
          <w:rFonts w:asciiTheme="majorEastAsia" w:eastAsiaTheme="majorEastAsia" w:hAnsiTheme="majorEastAsia" w:hint="eastAsia"/>
          <w:sz w:val="22"/>
        </w:rPr>
      </w:pPr>
      <w:r w:rsidRPr="00105FDA">
        <w:rPr>
          <w:rFonts w:asciiTheme="majorEastAsia" w:eastAsiaTheme="majorEastAsia" w:hAnsiTheme="majorEastAsia" w:cs="Meiryo UI" w:hint="eastAsia"/>
          <w:b/>
          <w:sz w:val="22"/>
        </w:rPr>
        <w:t>（訪問型サービス初回加算）</w:t>
      </w:r>
      <w:r w:rsidR="00F21BBB" w:rsidRPr="00105FDA">
        <w:rPr>
          <w:rFonts w:asciiTheme="majorEastAsia" w:eastAsiaTheme="majorEastAsia" w:hAnsiTheme="majorEastAsia" w:cs="Meiryo UI" w:hint="eastAsia"/>
          <w:sz w:val="22"/>
        </w:rPr>
        <w:t xml:space="preserve">　</w:t>
      </w:r>
      <w:r w:rsidR="00F21BBB" w:rsidRPr="00105FDA">
        <w:rPr>
          <w:rFonts w:asciiTheme="majorEastAsia" w:eastAsiaTheme="majorEastAsia" w:hAnsiTheme="majorEastAsia" w:hint="eastAsia"/>
          <w:sz w:val="22"/>
        </w:rPr>
        <w:t xml:space="preserve">　</w:t>
      </w:r>
      <w:r w:rsidR="00105FDA" w:rsidRPr="00105FDA">
        <w:rPr>
          <w:rFonts w:asciiTheme="majorEastAsia" w:eastAsiaTheme="majorEastAsia" w:hAnsiTheme="majorEastAsia" w:hint="eastAsia"/>
          <w:sz w:val="22"/>
        </w:rPr>
        <w:t xml:space="preserve">　</w:t>
      </w:r>
      <w:r w:rsidR="00105FDA">
        <w:rPr>
          <w:rFonts w:asciiTheme="majorEastAsia" w:eastAsiaTheme="majorEastAsia" w:hAnsiTheme="majorEastAsia" w:hint="eastAsia"/>
          <w:sz w:val="22"/>
        </w:rPr>
        <w:t xml:space="preserve">　</w:t>
      </w:r>
      <w:r w:rsidR="00F21BBB" w:rsidRPr="00105FDA">
        <w:rPr>
          <w:rFonts w:asciiTheme="majorEastAsia" w:eastAsiaTheme="majorEastAsia" w:hAnsiTheme="majorEastAsia" w:hint="eastAsia"/>
          <w:sz w:val="22"/>
        </w:rPr>
        <w:t>★総合事業Ｑ＆Ａ【問14】掲載</w:t>
      </w:r>
    </w:p>
    <w:p w:rsidR="00F21BBB" w:rsidRDefault="00F21BBB" w:rsidP="00F21BBB">
      <w:pPr>
        <w:ind w:left="220" w:hangingChars="100" w:hanging="220"/>
        <w:rPr>
          <w:rFonts w:asciiTheme="minorEastAsia" w:hAnsiTheme="minorEastAsia" w:hint="eastAsia"/>
          <w:sz w:val="22"/>
        </w:rPr>
      </w:pPr>
      <w:r>
        <w:rPr>
          <w:rFonts w:asciiTheme="minorEastAsia" w:hAnsiTheme="minorEastAsia" w:hint="eastAsia"/>
          <w:sz w:val="22"/>
        </w:rPr>
        <w:t>初回加算が算定ができるのは以下の場合</w:t>
      </w:r>
    </w:p>
    <w:p w:rsidR="00F21BBB" w:rsidRDefault="00F21BBB" w:rsidP="00105FDA">
      <w:pPr>
        <w:ind w:leftChars="100" w:left="210"/>
        <w:rPr>
          <w:rFonts w:asciiTheme="minorEastAsia" w:hAnsiTheme="minorEastAsia" w:hint="eastAsia"/>
          <w:sz w:val="22"/>
        </w:rPr>
      </w:pPr>
      <w:r>
        <w:rPr>
          <w:rFonts w:asciiTheme="minorEastAsia" w:hAnsiTheme="minorEastAsia" w:hint="eastAsia"/>
          <w:sz w:val="22"/>
        </w:rPr>
        <w:t>①　利用者が過去２ヶ月以上、当該事業所からサービスを受けていない場合</w:t>
      </w:r>
    </w:p>
    <w:p w:rsidR="00105FDA" w:rsidRPr="00105FDA"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 xml:space="preserve">　②　要介護→要支援、要介護→事業対象者　となった場合</w:t>
      </w:r>
    </w:p>
    <w:p w:rsidR="00F21BBB" w:rsidRDefault="00F21BBB" w:rsidP="00F21BBB">
      <w:pPr>
        <w:ind w:left="220" w:hangingChars="100" w:hanging="220"/>
        <w:rPr>
          <w:rFonts w:asciiTheme="minorEastAsia" w:hAnsiTheme="minorEastAsia" w:hint="eastAsia"/>
          <w:sz w:val="22"/>
        </w:rPr>
      </w:pPr>
    </w:p>
    <w:p w:rsidR="0075268B" w:rsidRPr="00105FDA" w:rsidRDefault="0075268B" w:rsidP="00F21BBB">
      <w:pPr>
        <w:ind w:left="220" w:hangingChars="100" w:hanging="220"/>
        <w:rPr>
          <w:rFonts w:asciiTheme="minorEastAsia" w:hAnsiTheme="minorEastAsia" w:hint="eastAsia"/>
          <w:sz w:val="22"/>
        </w:rPr>
      </w:pPr>
      <w:r>
        <w:rPr>
          <w:rFonts w:asciiTheme="minorEastAsia" w:hAnsiTheme="minorEastAsia" w:hint="eastAsia"/>
          <w:sz w:val="22"/>
        </w:rPr>
        <w:t>以下の場合は初回加算算定できません</w:t>
      </w:r>
    </w:p>
    <w:p w:rsidR="00797DE7" w:rsidRPr="0075268B" w:rsidRDefault="0075268B" w:rsidP="00F21BBB">
      <w:pPr>
        <w:ind w:left="220" w:hangingChars="100" w:hanging="220"/>
        <w:rPr>
          <w:rFonts w:asciiTheme="minorEastAsia" w:hAnsiTheme="minorEastAsia" w:hint="eastAsia"/>
          <w:sz w:val="22"/>
        </w:rPr>
      </w:pPr>
      <w:r w:rsidRPr="0075268B">
        <w:rPr>
          <w:rFonts w:asciiTheme="minorEastAsia" w:hAnsiTheme="minorEastAsia" w:hint="eastAsia"/>
          <w:sz w:val="22"/>
        </w:rPr>
        <w:t>・</w:t>
      </w:r>
      <w:r w:rsidR="00F21BBB" w:rsidRPr="0075268B">
        <w:rPr>
          <w:rFonts w:asciiTheme="minorEastAsia" w:hAnsiTheme="minorEastAsia" w:hint="eastAsia"/>
          <w:sz w:val="22"/>
        </w:rPr>
        <w:t>予防給付サービス→総合事業サービス移行の場合</w:t>
      </w:r>
      <w:bookmarkStart w:id="0" w:name="_GoBack"/>
      <w:bookmarkEnd w:id="0"/>
    </w:p>
    <w:p w:rsidR="00F21BBB" w:rsidRPr="00F21BBB" w:rsidRDefault="00F21BBB" w:rsidP="00F21BBB">
      <w:pPr>
        <w:ind w:left="220" w:hangingChars="100" w:hanging="220"/>
        <w:rPr>
          <w:rFonts w:asciiTheme="minorEastAsia" w:hAnsiTheme="minorEastAsia" w:hint="eastAsia"/>
          <w:sz w:val="22"/>
        </w:rPr>
      </w:pPr>
    </w:p>
    <w:p w:rsidR="00105FDA" w:rsidRPr="00105FDA" w:rsidRDefault="00797DE7" w:rsidP="00105FDA">
      <w:pPr>
        <w:ind w:left="221" w:hangingChars="100" w:hanging="221"/>
        <w:rPr>
          <w:rFonts w:asciiTheme="majorEastAsia" w:eastAsiaTheme="majorEastAsia" w:hAnsiTheme="majorEastAsia" w:hint="eastAsia"/>
          <w:sz w:val="22"/>
        </w:rPr>
      </w:pPr>
      <w:r w:rsidRPr="00105FDA">
        <w:rPr>
          <w:rFonts w:asciiTheme="majorEastAsia" w:eastAsiaTheme="majorEastAsia" w:hAnsiTheme="majorEastAsia" w:cs="Meiryo UI" w:hint="eastAsia"/>
          <w:b/>
          <w:sz w:val="22"/>
        </w:rPr>
        <w:t>（</w:t>
      </w:r>
      <w:r w:rsidR="00105FDA" w:rsidRPr="00105FDA">
        <w:rPr>
          <w:rFonts w:asciiTheme="majorEastAsia" w:eastAsiaTheme="majorEastAsia" w:hAnsiTheme="majorEastAsia" w:cs="Meiryo UI" w:hint="eastAsia"/>
          <w:b/>
          <w:sz w:val="22"/>
        </w:rPr>
        <w:t>介護予防支援・</w:t>
      </w:r>
      <w:r w:rsidRPr="00105FDA">
        <w:rPr>
          <w:rFonts w:asciiTheme="majorEastAsia" w:eastAsiaTheme="majorEastAsia" w:hAnsiTheme="majorEastAsia" w:cs="Meiryo UI" w:hint="eastAsia"/>
          <w:b/>
          <w:sz w:val="22"/>
        </w:rPr>
        <w:t>介護予防ケアマネジメント費）</w:t>
      </w:r>
      <w:r w:rsidR="00105FDA" w:rsidRPr="00105FDA">
        <w:rPr>
          <w:rFonts w:asciiTheme="majorEastAsia" w:eastAsiaTheme="majorEastAsia" w:hAnsiTheme="majorEastAsia" w:cs="Meiryo UI" w:hint="eastAsia"/>
          <w:b/>
          <w:sz w:val="22"/>
        </w:rPr>
        <w:t xml:space="preserve">　</w:t>
      </w:r>
      <w:r w:rsidR="00105FDA">
        <w:rPr>
          <w:rFonts w:ascii="Meiryo UI" w:eastAsia="Meiryo UI" w:hAnsi="Meiryo UI" w:cs="Meiryo UI" w:hint="eastAsia"/>
          <w:sz w:val="22"/>
        </w:rPr>
        <w:t xml:space="preserve">　</w:t>
      </w:r>
      <w:r w:rsidR="00105FDA" w:rsidRPr="00105FDA">
        <w:rPr>
          <w:rFonts w:asciiTheme="majorEastAsia" w:eastAsiaTheme="majorEastAsia" w:hAnsiTheme="majorEastAsia" w:hint="eastAsia"/>
          <w:sz w:val="22"/>
        </w:rPr>
        <w:t>★総合事業Ｑ＆Ａ【問</w:t>
      </w:r>
      <w:r w:rsidR="00105FDA">
        <w:rPr>
          <w:rFonts w:asciiTheme="majorEastAsia" w:eastAsiaTheme="majorEastAsia" w:hAnsiTheme="majorEastAsia" w:hint="eastAsia"/>
          <w:sz w:val="22"/>
        </w:rPr>
        <w:t>13</w:t>
      </w:r>
      <w:r w:rsidR="00105FDA" w:rsidRPr="00105FDA">
        <w:rPr>
          <w:rFonts w:asciiTheme="majorEastAsia" w:eastAsiaTheme="majorEastAsia" w:hAnsiTheme="majorEastAsia" w:hint="eastAsia"/>
          <w:sz w:val="22"/>
        </w:rPr>
        <w:t>】掲載</w:t>
      </w:r>
    </w:p>
    <w:p w:rsidR="00AA67F7"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初回加算が算定ができるのは以下の場合</w:t>
      </w:r>
    </w:p>
    <w:p w:rsidR="00105FDA" w:rsidRDefault="00105FDA" w:rsidP="00105FDA">
      <w:pPr>
        <w:ind w:left="660" w:hangingChars="300" w:hanging="660"/>
        <w:rPr>
          <w:rFonts w:asciiTheme="minorEastAsia" w:hAnsiTheme="minorEastAsia" w:hint="eastAsia"/>
          <w:sz w:val="22"/>
        </w:rPr>
      </w:pPr>
      <w:r>
        <w:rPr>
          <w:rFonts w:asciiTheme="minorEastAsia" w:hAnsiTheme="minorEastAsia" w:hint="eastAsia"/>
          <w:sz w:val="22"/>
        </w:rPr>
        <w:t xml:space="preserve">　①　過去２ヶ月以上、介護予防支援費又は介護予防ケアマネジメント費の算定がない場合で介護予防サービス・支援計画を作成した場合</w:t>
      </w:r>
    </w:p>
    <w:p w:rsidR="00797DE7"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 xml:space="preserve">　②　要介護→要支援、要介護→事業対象者　となった場合</w:t>
      </w:r>
    </w:p>
    <w:p w:rsidR="00105FDA" w:rsidRDefault="00105FDA" w:rsidP="00105FDA">
      <w:pPr>
        <w:ind w:left="220" w:hangingChars="100" w:hanging="220"/>
        <w:rPr>
          <w:rFonts w:asciiTheme="minorEastAsia" w:hAnsiTheme="minorEastAsia" w:hint="eastAsia"/>
          <w:sz w:val="22"/>
        </w:rPr>
      </w:pPr>
    </w:p>
    <w:p w:rsidR="00105FDA"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以下の場合は初回加算は算定できません</w:t>
      </w:r>
    </w:p>
    <w:p w:rsidR="00105FDA" w:rsidRPr="00105FDA"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・要支援認定者が認定更新をして、総合事業サービスを利用した場合</w:t>
      </w:r>
    </w:p>
    <w:p w:rsidR="00AA67F7" w:rsidRDefault="00105FDA" w:rsidP="00AA67F7">
      <w:pPr>
        <w:ind w:left="220" w:hangingChars="100" w:hanging="220"/>
        <w:rPr>
          <w:rFonts w:asciiTheme="minorEastAsia" w:hAnsiTheme="minorEastAsia" w:hint="eastAsia"/>
          <w:sz w:val="22"/>
        </w:rPr>
      </w:pPr>
      <w:r>
        <w:rPr>
          <w:rFonts w:asciiTheme="minorEastAsia" w:hAnsiTheme="minorEastAsia" w:hint="eastAsia"/>
          <w:sz w:val="22"/>
        </w:rPr>
        <w:t>・要支援者→事業対象者、事業対象者→要支援者　となった場合</w:t>
      </w:r>
    </w:p>
    <w:p w:rsidR="00105FDA"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・予防給付サービスを使うことになり、プラン代の扱いが変わる場合</w:t>
      </w:r>
    </w:p>
    <w:p w:rsidR="00105FDA" w:rsidRPr="00105FDA" w:rsidRDefault="00105FDA" w:rsidP="00105FDA">
      <w:pPr>
        <w:ind w:left="220" w:hangingChars="100" w:hanging="220"/>
        <w:rPr>
          <w:rFonts w:asciiTheme="minorEastAsia" w:hAnsiTheme="minorEastAsia" w:hint="eastAsia"/>
          <w:sz w:val="22"/>
        </w:rPr>
      </w:pPr>
      <w:r>
        <w:rPr>
          <w:rFonts w:asciiTheme="minorEastAsia" w:hAnsiTheme="minorEastAsia" w:hint="eastAsia"/>
          <w:sz w:val="22"/>
        </w:rPr>
        <w:t xml:space="preserve">　　　　　　　　　　　　（介護予防支援費⇔介護予防ケアマネジメント費）</w:t>
      </w:r>
    </w:p>
    <w:p w:rsidR="00AA67F7" w:rsidRDefault="00AA67F7" w:rsidP="00AA67F7">
      <w:pPr>
        <w:ind w:left="220" w:hangingChars="100" w:hanging="220"/>
        <w:rPr>
          <w:rFonts w:asciiTheme="minorEastAsia" w:hAnsiTheme="minorEastAsia" w:hint="eastAsia"/>
          <w:sz w:val="22"/>
        </w:rPr>
      </w:pPr>
    </w:p>
    <w:p w:rsidR="00AA67F7" w:rsidRPr="002D1E64" w:rsidRDefault="00AA67F7" w:rsidP="002D1E64">
      <w:pPr>
        <w:rPr>
          <w:rFonts w:ascii="Meiryo UI" w:eastAsia="Meiryo UI" w:hAnsi="Meiryo UI" w:cs="Meiryo UI" w:hint="eastAsia"/>
          <w:sz w:val="22"/>
        </w:rPr>
      </w:pPr>
    </w:p>
    <w:p w:rsidR="00F8167A" w:rsidRPr="00AA67F7" w:rsidRDefault="00F8167A">
      <w:pPr>
        <w:rPr>
          <w:rFonts w:asciiTheme="minorEastAsia" w:hAnsiTheme="minorEastAsia"/>
          <w:sz w:val="22"/>
        </w:rPr>
      </w:pPr>
      <w:r w:rsidRPr="00AA67F7">
        <w:rPr>
          <w:rFonts w:asciiTheme="minorEastAsia" w:hAnsiTheme="minorEastAsia" w:hint="eastAsia"/>
          <w:sz w:val="22"/>
        </w:rPr>
        <w:t xml:space="preserve">　　　　　　　　　</w:t>
      </w:r>
    </w:p>
    <w:sectPr w:rsidR="00F8167A" w:rsidRPr="00AA67F7" w:rsidSect="00105FDA">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7A"/>
    <w:rsid w:val="00105FDA"/>
    <w:rsid w:val="002D1E64"/>
    <w:rsid w:val="0075268B"/>
    <w:rsid w:val="00797DE7"/>
    <w:rsid w:val="00934C9B"/>
    <w:rsid w:val="00AA67F7"/>
    <w:rsid w:val="00AF73AB"/>
    <w:rsid w:val="00F21BBB"/>
    <w:rsid w:val="00F8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E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hitoyoshi</dc:creator>
  <cp:lastModifiedBy>hitoyoshi</cp:lastModifiedBy>
  <cp:revision>1</cp:revision>
  <cp:lastPrinted>2017-04-18T01:14:00Z</cp:lastPrinted>
  <dcterms:created xsi:type="dcterms:W3CDTF">2017-04-17T23:35:00Z</dcterms:created>
  <dcterms:modified xsi:type="dcterms:W3CDTF">2017-04-18T01:20:00Z</dcterms:modified>
</cp:coreProperties>
</file>