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AC1777" w14:textId="77777777" w:rsidR="00B43ED3" w:rsidRDefault="00B43ED3" w:rsidP="0029767B">
      <w:pPr>
        <w:rPr>
          <w:noProof/>
          <w:kern w:val="0"/>
          <w:sz w:val="20"/>
          <w:szCs w:val="20"/>
        </w:rPr>
      </w:pP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375"/>
      </w:tblGrid>
      <w:tr w:rsidR="00B43ED3" w14:paraId="5FBDAD1F" w14:textId="77777777">
        <w:trPr>
          <w:trHeight w:val="2340"/>
        </w:trPr>
        <w:tc>
          <w:tcPr>
            <w:tcW w:w="8460" w:type="dxa"/>
          </w:tcPr>
          <w:p w14:paraId="220D1F5A" w14:textId="77777777" w:rsidR="00B43ED3" w:rsidRDefault="00B43ED3">
            <w:pPr>
              <w:jc w:val="center"/>
              <w:rPr>
                <w:noProof/>
                <w:sz w:val="28"/>
                <w:szCs w:val="28"/>
              </w:rPr>
            </w:pPr>
            <w:r>
              <w:rPr>
                <w:noProof/>
              </w:rPr>
              <w:br w:type="page"/>
            </w:r>
          </w:p>
          <w:p w14:paraId="6C78817B" w14:textId="77777777" w:rsidR="00B43ED3" w:rsidRDefault="00B43ED3">
            <w:pPr>
              <w:jc w:val="center"/>
              <w:rPr>
                <w:noProof/>
                <w:sz w:val="28"/>
                <w:szCs w:val="28"/>
              </w:rPr>
            </w:pPr>
          </w:p>
          <w:p w14:paraId="660C37F4" w14:textId="77777777" w:rsidR="00B43ED3" w:rsidRDefault="00B43ED3">
            <w:pPr>
              <w:jc w:val="center"/>
              <w:rPr>
                <w:noProof/>
                <w:sz w:val="28"/>
                <w:szCs w:val="28"/>
              </w:rPr>
            </w:pPr>
          </w:p>
          <w:p w14:paraId="7DCB779C" w14:textId="77777777" w:rsidR="00B43ED3" w:rsidRDefault="00B43ED3">
            <w:pPr>
              <w:jc w:val="center"/>
              <w:rPr>
                <w:noProof/>
                <w:sz w:val="28"/>
                <w:szCs w:val="28"/>
              </w:rPr>
            </w:pPr>
          </w:p>
          <w:p w14:paraId="01B89210" w14:textId="77777777" w:rsidR="00B43ED3" w:rsidRDefault="00B43ED3">
            <w:pPr>
              <w:jc w:val="center"/>
              <w:rPr>
                <w:noProof/>
                <w:sz w:val="28"/>
                <w:szCs w:val="28"/>
              </w:rPr>
            </w:pPr>
          </w:p>
          <w:p w14:paraId="20C822FE" w14:textId="77777777" w:rsidR="00B43ED3" w:rsidRDefault="00B43ED3">
            <w:pPr>
              <w:jc w:val="center"/>
              <w:rPr>
                <w:noProof/>
                <w:sz w:val="28"/>
                <w:szCs w:val="28"/>
              </w:rPr>
            </w:pPr>
          </w:p>
          <w:p w14:paraId="38F32013" w14:textId="77777777" w:rsidR="00B43ED3" w:rsidRDefault="00B43ED3">
            <w:pPr>
              <w:jc w:val="center"/>
              <w:rPr>
                <w:noProof/>
                <w:sz w:val="28"/>
                <w:szCs w:val="28"/>
              </w:rPr>
            </w:pPr>
          </w:p>
          <w:p w14:paraId="6222536A" w14:textId="77777777" w:rsidR="00B43ED3" w:rsidRDefault="00B43ED3">
            <w:pPr>
              <w:jc w:val="center"/>
              <w:rPr>
                <w:b/>
                <w:bCs/>
                <w:noProof/>
                <w:sz w:val="36"/>
                <w:szCs w:val="28"/>
              </w:rPr>
            </w:pPr>
            <w:r>
              <w:rPr>
                <w:rFonts w:hint="eastAsia"/>
                <w:b/>
                <w:bCs/>
                <w:noProof/>
                <w:sz w:val="36"/>
                <w:szCs w:val="28"/>
              </w:rPr>
              <w:t>下水道用グラウンドマンホール</w:t>
            </w:r>
          </w:p>
          <w:p w14:paraId="59E6F388" w14:textId="77777777" w:rsidR="00B43ED3" w:rsidRDefault="00B43ED3">
            <w:pPr>
              <w:jc w:val="center"/>
              <w:rPr>
                <w:b/>
                <w:bCs/>
                <w:noProof/>
                <w:sz w:val="36"/>
                <w:szCs w:val="28"/>
              </w:rPr>
            </w:pPr>
            <w:r>
              <w:rPr>
                <w:rFonts w:hint="eastAsia"/>
                <w:b/>
                <w:bCs/>
                <w:noProof/>
                <w:sz w:val="36"/>
                <w:szCs w:val="28"/>
              </w:rPr>
              <w:t>車道</w:t>
            </w:r>
          </w:p>
          <w:p w14:paraId="0C198313" w14:textId="77777777" w:rsidR="00B43ED3" w:rsidRPr="0021045D" w:rsidRDefault="00B43ED3">
            <w:pPr>
              <w:jc w:val="center"/>
              <w:rPr>
                <w:rFonts w:ascii="ＭＳ 明朝" w:hAnsi="ＭＳ 明朝"/>
                <w:b/>
                <w:bCs/>
                <w:strike/>
                <w:noProof/>
                <w:sz w:val="36"/>
                <w:szCs w:val="28"/>
              </w:rPr>
            </w:pPr>
            <w:r>
              <w:rPr>
                <w:rFonts w:ascii="ＭＳ 明朝" w:hAnsi="ＭＳ 明朝" w:hint="eastAsia"/>
                <w:b/>
                <w:bCs/>
                <w:noProof/>
                <w:sz w:val="36"/>
                <w:szCs w:val="28"/>
              </w:rPr>
              <w:t>呼び600</w:t>
            </w:r>
          </w:p>
          <w:p w14:paraId="49C61B23" w14:textId="77777777" w:rsidR="00B43ED3" w:rsidRDefault="00B43ED3">
            <w:pPr>
              <w:jc w:val="center"/>
              <w:rPr>
                <w:b/>
                <w:bCs/>
                <w:noProof/>
                <w:sz w:val="28"/>
                <w:szCs w:val="28"/>
              </w:rPr>
            </w:pPr>
          </w:p>
          <w:p w14:paraId="500BE023" w14:textId="77777777" w:rsidR="00B43ED3" w:rsidRDefault="00B43ED3">
            <w:pPr>
              <w:jc w:val="center"/>
              <w:rPr>
                <w:b/>
                <w:bCs/>
                <w:noProof/>
                <w:sz w:val="28"/>
                <w:szCs w:val="28"/>
              </w:rPr>
            </w:pPr>
          </w:p>
          <w:p w14:paraId="72A2710F" w14:textId="77777777" w:rsidR="00B43ED3" w:rsidRDefault="00B43ED3">
            <w:pPr>
              <w:jc w:val="center"/>
              <w:rPr>
                <w:b/>
                <w:bCs/>
                <w:noProof/>
                <w:sz w:val="28"/>
                <w:szCs w:val="28"/>
              </w:rPr>
            </w:pPr>
          </w:p>
          <w:p w14:paraId="5CD83E30" w14:textId="17F97CA2" w:rsidR="00B43ED3" w:rsidRDefault="00B43ED3">
            <w:pPr>
              <w:jc w:val="center"/>
              <w:rPr>
                <w:b/>
                <w:bCs/>
                <w:noProof/>
                <w:sz w:val="36"/>
                <w:szCs w:val="28"/>
              </w:rPr>
            </w:pPr>
            <w:r>
              <w:rPr>
                <w:rFonts w:hint="eastAsia"/>
                <w:b/>
                <w:bCs/>
                <w:noProof/>
                <w:sz w:val="36"/>
                <w:szCs w:val="28"/>
              </w:rPr>
              <w:t>性</w:t>
            </w:r>
            <w:r>
              <w:rPr>
                <w:rFonts w:hint="eastAsia"/>
                <w:b/>
                <w:bCs/>
                <w:noProof/>
                <w:sz w:val="36"/>
                <w:szCs w:val="28"/>
              </w:rPr>
              <w:t xml:space="preserve"> </w:t>
            </w:r>
            <w:r>
              <w:rPr>
                <w:rFonts w:hint="eastAsia"/>
                <w:b/>
                <w:bCs/>
                <w:noProof/>
                <w:sz w:val="36"/>
                <w:szCs w:val="28"/>
              </w:rPr>
              <w:t>能</w:t>
            </w:r>
            <w:r>
              <w:rPr>
                <w:rFonts w:hint="eastAsia"/>
                <w:b/>
                <w:bCs/>
                <w:noProof/>
                <w:sz w:val="36"/>
                <w:szCs w:val="28"/>
              </w:rPr>
              <w:t xml:space="preserve"> </w:t>
            </w:r>
            <w:r>
              <w:rPr>
                <w:rFonts w:hint="eastAsia"/>
                <w:b/>
                <w:bCs/>
                <w:noProof/>
                <w:sz w:val="36"/>
                <w:szCs w:val="28"/>
              </w:rPr>
              <w:t>規</w:t>
            </w:r>
            <w:r>
              <w:rPr>
                <w:rFonts w:hint="eastAsia"/>
                <w:b/>
                <w:bCs/>
                <w:noProof/>
                <w:sz w:val="36"/>
                <w:szCs w:val="28"/>
              </w:rPr>
              <w:t xml:space="preserve"> </w:t>
            </w:r>
            <w:r>
              <w:rPr>
                <w:rFonts w:hint="eastAsia"/>
                <w:b/>
                <w:bCs/>
                <w:noProof/>
                <w:sz w:val="36"/>
                <w:szCs w:val="28"/>
              </w:rPr>
              <w:t>定</w:t>
            </w:r>
            <w:r>
              <w:rPr>
                <w:rFonts w:hint="eastAsia"/>
                <w:b/>
                <w:bCs/>
                <w:noProof/>
                <w:sz w:val="36"/>
                <w:szCs w:val="28"/>
              </w:rPr>
              <w:t xml:space="preserve"> </w:t>
            </w:r>
            <w:r>
              <w:rPr>
                <w:rFonts w:hint="eastAsia"/>
                <w:b/>
                <w:bCs/>
                <w:noProof/>
                <w:sz w:val="36"/>
                <w:szCs w:val="28"/>
              </w:rPr>
              <w:t>書</w:t>
            </w:r>
            <w:bookmarkStart w:id="0" w:name="_GoBack"/>
            <w:bookmarkEnd w:id="0"/>
          </w:p>
          <w:p w14:paraId="6ED6AD72" w14:textId="77777777" w:rsidR="00B43ED3" w:rsidRDefault="00B43ED3">
            <w:pPr>
              <w:jc w:val="center"/>
              <w:rPr>
                <w:b/>
                <w:bCs/>
                <w:noProof/>
                <w:sz w:val="32"/>
                <w:szCs w:val="28"/>
              </w:rPr>
            </w:pPr>
            <w:r>
              <w:rPr>
                <w:rFonts w:hint="eastAsia"/>
                <w:b/>
                <w:bCs/>
                <w:noProof/>
                <w:sz w:val="32"/>
                <w:szCs w:val="28"/>
              </w:rPr>
              <w:t>－　解説書　－</w:t>
            </w:r>
          </w:p>
          <w:p w14:paraId="3CC8F1D7" w14:textId="77777777" w:rsidR="00B43ED3" w:rsidRDefault="00B43ED3">
            <w:pPr>
              <w:jc w:val="center"/>
              <w:rPr>
                <w:b/>
                <w:bCs/>
                <w:noProof/>
                <w:sz w:val="28"/>
                <w:szCs w:val="28"/>
              </w:rPr>
            </w:pPr>
          </w:p>
          <w:p w14:paraId="03F28FAA" w14:textId="77777777" w:rsidR="00B43ED3" w:rsidRDefault="00B43ED3">
            <w:pPr>
              <w:jc w:val="center"/>
              <w:rPr>
                <w:b/>
                <w:bCs/>
                <w:noProof/>
                <w:sz w:val="28"/>
                <w:szCs w:val="28"/>
              </w:rPr>
            </w:pPr>
          </w:p>
          <w:p w14:paraId="0B7E15F9" w14:textId="77777777" w:rsidR="00B43ED3" w:rsidRDefault="00B43ED3">
            <w:pPr>
              <w:jc w:val="center"/>
              <w:rPr>
                <w:b/>
                <w:bCs/>
                <w:noProof/>
                <w:sz w:val="28"/>
                <w:szCs w:val="28"/>
              </w:rPr>
            </w:pPr>
          </w:p>
          <w:p w14:paraId="7F1DA12F" w14:textId="77777777" w:rsidR="00B43ED3" w:rsidRDefault="00B43ED3" w:rsidP="00682480">
            <w:pPr>
              <w:jc w:val="center"/>
              <w:rPr>
                <w:b/>
                <w:bCs/>
                <w:noProof/>
                <w:sz w:val="28"/>
                <w:szCs w:val="28"/>
              </w:rPr>
            </w:pPr>
          </w:p>
          <w:p w14:paraId="2EBD7CF7" w14:textId="77777777" w:rsidR="00B43ED3" w:rsidRDefault="00B43ED3" w:rsidP="00682480">
            <w:pPr>
              <w:jc w:val="center"/>
              <w:rPr>
                <w:b/>
                <w:bCs/>
                <w:noProof/>
                <w:sz w:val="28"/>
                <w:szCs w:val="28"/>
              </w:rPr>
            </w:pPr>
          </w:p>
          <w:p w14:paraId="366FD0FE" w14:textId="7E38578D" w:rsidR="00B43ED3" w:rsidRDefault="00B43ED3" w:rsidP="00682480">
            <w:pPr>
              <w:jc w:val="center"/>
              <w:rPr>
                <w:b/>
                <w:bCs/>
                <w:noProof/>
                <w:sz w:val="28"/>
                <w:szCs w:val="28"/>
              </w:rPr>
            </w:pPr>
            <w:r>
              <w:rPr>
                <w:rFonts w:hint="eastAsia"/>
                <w:b/>
                <w:bCs/>
                <w:noProof/>
                <w:sz w:val="28"/>
                <w:szCs w:val="28"/>
              </w:rPr>
              <w:t xml:space="preserve">　　</w:t>
            </w:r>
            <w:r w:rsidR="007871BA">
              <w:rPr>
                <w:rFonts w:hint="eastAsia"/>
                <w:b/>
                <w:bCs/>
                <w:noProof/>
                <w:sz w:val="28"/>
                <w:szCs w:val="28"/>
              </w:rPr>
              <w:t>2025</w:t>
            </w:r>
            <w:r>
              <w:rPr>
                <w:rFonts w:hint="eastAsia"/>
                <w:b/>
                <w:bCs/>
                <w:noProof/>
                <w:sz w:val="28"/>
                <w:szCs w:val="28"/>
              </w:rPr>
              <w:t xml:space="preserve">年　　</w:t>
            </w:r>
            <w:r w:rsidR="007871BA">
              <w:rPr>
                <w:rFonts w:hint="eastAsia"/>
                <w:b/>
                <w:bCs/>
                <w:noProof/>
                <w:sz w:val="28"/>
                <w:szCs w:val="28"/>
              </w:rPr>
              <w:t>1</w:t>
            </w:r>
            <w:r w:rsidR="00375BC8">
              <w:rPr>
                <w:rFonts w:hint="eastAsia"/>
                <w:b/>
                <w:bCs/>
                <w:noProof/>
                <w:sz w:val="28"/>
                <w:szCs w:val="28"/>
              </w:rPr>
              <w:t>2</w:t>
            </w:r>
            <w:r>
              <w:rPr>
                <w:rFonts w:hint="eastAsia"/>
                <w:b/>
                <w:bCs/>
                <w:noProof/>
                <w:sz w:val="28"/>
                <w:szCs w:val="28"/>
              </w:rPr>
              <w:t>月</w:t>
            </w:r>
          </w:p>
          <w:p w14:paraId="7AB18220" w14:textId="77777777" w:rsidR="00B43ED3" w:rsidRDefault="00B43ED3">
            <w:pPr>
              <w:jc w:val="center"/>
              <w:rPr>
                <w:b/>
                <w:bCs/>
                <w:noProof/>
                <w:sz w:val="28"/>
                <w:szCs w:val="28"/>
              </w:rPr>
            </w:pPr>
          </w:p>
          <w:p w14:paraId="06DA0E5F" w14:textId="77777777" w:rsidR="00B43ED3" w:rsidRDefault="00B43ED3">
            <w:pPr>
              <w:jc w:val="center"/>
              <w:rPr>
                <w:b/>
                <w:bCs/>
                <w:noProof/>
                <w:sz w:val="28"/>
                <w:szCs w:val="28"/>
              </w:rPr>
            </w:pPr>
          </w:p>
          <w:p w14:paraId="76661904" w14:textId="77777777" w:rsidR="00B43ED3" w:rsidRDefault="00B43ED3" w:rsidP="00C178BC">
            <w:pPr>
              <w:jc w:val="center"/>
              <w:rPr>
                <w:b/>
                <w:bCs/>
                <w:noProof/>
                <w:sz w:val="32"/>
                <w:szCs w:val="28"/>
              </w:rPr>
            </w:pPr>
            <w:r w:rsidRPr="00EC74B9">
              <w:rPr>
                <w:b/>
                <w:bCs/>
                <w:noProof/>
                <w:kern w:val="0"/>
                <w:sz w:val="32"/>
                <w:szCs w:val="28"/>
              </w:rPr>
              <w:t>人吉市水道局下水道課</w:t>
            </w:r>
          </w:p>
          <w:p w14:paraId="45DAABBC" w14:textId="77777777" w:rsidR="00B43ED3" w:rsidRDefault="00B43ED3">
            <w:pPr>
              <w:jc w:val="center"/>
              <w:rPr>
                <w:b/>
                <w:bCs/>
                <w:noProof/>
                <w:sz w:val="22"/>
                <w:szCs w:val="28"/>
                <w:u w:val="wave"/>
              </w:rPr>
            </w:pPr>
          </w:p>
          <w:p w14:paraId="70FB19BE" w14:textId="77777777" w:rsidR="00B43ED3" w:rsidRDefault="00B43ED3">
            <w:pPr>
              <w:rPr>
                <w:noProof/>
                <w:sz w:val="28"/>
                <w:szCs w:val="28"/>
              </w:rPr>
            </w:pPr>
          </w:p>
          <w:p w14:paraId="6C17950B" w14:textId="77777777" w:rsidR="00B43ED3" w:rsidRDefault="00B43ED3">
            <w:pPr>
              <w:rPr>
                <w:noProof/>
                <w:sz w:val="28"/>
                <w:szCs w:val="28"/>
              </w:rPr>
            </w:pPr>
          </w:p>
        </w:tc>
      </w:tr>
    </w:tbl>
    <w:p w14:paraId="0AA76E48" w14:textId="77777777" w:rsidR="00B43ED3" w:rsidRDefault="00B43ED3">
      <w:pPr>
        <w:pStyle w:val="a7"/>
        <w:tabs>
          <w:tab w:val="clear" w:pos="4252"/>
          <w:tab w:val="clear" w:pos="8504"/>
        </w:tabs>
        <w:snapToGrid/>
        <w:jc w:val="right"/>
        <w:rPr>
          <w:rFonts w:ascii="ＭＳ 明朝" w:hAnsi="ＭＳ 明朝"/>
          <w:noProof/>
          <w:sz w:val="16"/>
        </w:rPr>
      </w:pPr>
      <w:r>
        <w:rPr>
          <w:rFonts w:ascii="ＭＳ 明朝" w:hAnsi="ＭＳ 明朝" w:hint="eastAsia"/>
          <w:noProof/>
          <w:sz w:val="16"/>
        </w:rPr>
        <w:t>250131</w:t>
      </w:r>
    </w:p>
    <w:p w14:paraId="543E88D6" w14:textId="77777777" w:rsidR="00B43ED3" w:rsidRDefault="00B43ED3">
      <w:pPr>
        <w:pStyle w:val="a7"/>
        <w:tabs>
          <w:tab w:val="clear" w:pos="4252"/>
          <w:tab w:val="clear" w:pos="8504"/>
        </w:tabs>
        <w:snapToGrid/>
        <w:jc w:val="center"/>
        <w:rPr>
          <w:noProof/>
          <w:sz w:val="22"/>
        </w:rPr>
      </w:pPr>
      <w:r>
        <w:rPr>
          <w:noProof/>
          <w:sz w:val="20"/>
        </w:rPr>
        <w:br w:type="page"/>
      </w:r>
      <w:r>
        <w:rPr>
          <w:rFonts w:hint="eastAsia"/>
          <w:noProof/>
          <w:sz w:val="22"/>
        </w:rPr>
        <w:lastRenderedPageBreak/>
        <w:t>下水道用グラウンドマンホール（車道）</w:t>
      </w:r>
    </w:p>
    <w:tbl>
      <w:tblPr>
        <w:tblW w:w="0" w:type="auto"/>
        <w:tblInd w:w="99" w:type="dxa"/>
        <w:tblBorders>
          <w:top w:val="single" w:sz="12" w:space="0" w:color="auto"/>
        </w:tblBorders>
        <w:tblCellMar>
          <w:left w:w="99" w:type="dxa"/>
          <w:right w:w="99" w:type="dxa"/>
        </w:tblCellMar>
        <w:tblLook w:val="0000" w:firstRow="0" w:lastRow="0" w:firstColumn="0" w:lastColumn="0" w:noHBand="0" w:noVBand="0"/>
      </w:tblPr>
      <w:tblGrid>
        <w:gridCol w:w="8405"/>
      </w:tblGrid>
      <w:tr w:rsidR="00B43ED3" w14:paraId="6DF10020" w14:textId="77777777">
        <w:trPr>
          <w:trHeight w:val="100"/>
        </w:trPr>
        <w:tc>
          <w:tcPr>
            <w:tcW w:w="8460" w:type="dxa"/>
          </w:tcPr>
          <w:p w14:paraId="7E145AEC" w14:textId="77777777" w:rsidR="00B43ED3" w:rsidRDefault="00B43ED3">
            <w:pPr>
              <w:rPr>
                <w:rFonts w:ascii="ＭＳ ゴシック" w:eastAsia="ＭＳ ゴシック"/>
                <w:noProof/>
              </w:rPr>
            </w:pPr>
          </w:p>
        </w:tc>
      </w:tr>
    </w:tbl>
    <w:p w14:paraId="519EB725" w14:textId="77777777" w:rsidR="00B43ED3" w:rsidRPr="00B223E9" w:rsidRDefault="00F1677A">
      <w:pPr>
        <w:ind w:firstLineChars="100" w:firstLine="200"/>
        <w:rPr>
          <w:rFonts w:ascii="ＭＳ ゴシック" w:eastAsia="ＭＳ ゴシック" w:hAnsi="ＭＳ ゴシック"/>
          <w:noProof/>
          <w:sz w:val="20"/>
          <w:szCs w:val="20"/>
        </w:rPr>
      </w:pPr>
      <w:r>
        <w:rPr>
          <w:rFonts w:ascii="ＭＳ ゴシック" w:eastAsia="ＭＳ ゴシック" w:hAnsi="ＭＳ ゴシック" w:hint="eastAsia"/>
          <w:noProof/>
          <w:sz w:val="20"/>
          <w:szCs w:val="20"/>
        </w:rPr>
        <w:t xml:space="preserve">１　</w:t>
      </w:r>
      <w:r w:rsidR="00B43ED3" w:rsidRPr="00B223E9">
        <w:rPr>
          <w:rFonts w:ascii="ＭＳ ゴシック" w:eastAsia="ＭＳ ゴシック" w:hAnsi="ＭＳ ゴシック" w:hint="eastAsia"/>
          <w:noProof/>
          <w:sz w:val="20"/>
          <w:szCs w:val="20"/>
        </w:rPr>
        <w:t>安全性</w:t>
      </w:r>
    </w:p>
    <w:p w14:paraId="50E4F975" w14:textId="77777777" w:rsidR="00B43ED3" w:rsidRPr="00B223E9" w:rsidRDefault="00B43ED3" w:rsidP="007834D2">
      <w:pPr>
        <w:ind w:firstLineChars="100" w:firstLine="200"/>
        <w:rPr>
          <w:rFonts w:ascii="ＭＳ ゴシック" w:eastAsia="ＭＳ ゴシック" w:hAnsi="ＭＳ ゴシック"/>
          <w:noProof/>
          <w:sz w:val="20"/>
          <w:szCs w:val="20"/>
        </w:rPr>
      </w:pPr>
      <w:r w:rsidRPr="00B223E9">
        <w:rPr>
          <w:rFonts w:ascii="ＭＳ ゴシック" w:eastAsia="ＭＳ ゴシック" w:hAnsi="ＭＳ ゴシック" w:hint="eastAsia"/>
          <w:noProof/>
          <w:sz w:val="20"/>
          <w:szCs w:val="20"/>
        </w:rPr>
        <w:t xml:space="preserve">道路の視点　　　　　　　　　　　　　　　</w:t>
      </w:r>
    </w:p>
    <w:p w14:paraId="7B42D05F" w14:textId="77777777" w:rsidR="00B43ED3" w:rsidRPr="00B223E9" w:rsidRDefault="00B43ED3" w:rsidP="007834D2">
      <w:pPr>
        <w:ind w:firstLineChars="100" w:firstLine="200"/>
        <w:rPr>
          <w:rFonts w:ascii="ＭＳ ゴシック" w:eastAsia="ＭＳ ゴシック" w:hAnsi="ＭＳ ゴシック"/>
          <w:noProof/>
          <w:sz w:val="20"/>
          <w:szCs w:val="20"/>
        </w:rPr>
      </w:pPr>
      <w:r w:rsidRPr="00B223E9">
        <w:rPr>
          <w:rFonts w:ascii="ＭＳ ゴシック" w:eastAsia="ＭＳ ゴシック" w:hAnsi="ＭＳ ゴシック" w:hint="eastAsia"/>
          <w:noProof/>
          <w:sz w:val="20"/>
          <w:szCs w:val="20"/>
        </w:rPr>
        <w:t xml:space="preserve">1－1　耐がたつき性能　　　　　　　　　　　</w:t>
      </w:r>
    </w:p>
    <w:p w14:paraId="4D40C8AB" w14:textId="77777777" w:rsidR="00B43ED3" w:rsidRPr="00B223E9" w:rsidRDefault="00B43ED3" w:rsidP="007834D2">
      <w:pPr>
        <w:ind w:firstLineChars="100" w:firstLine="200"/>
        <w:rPr>
          <w:rFonts w:ascii="ＭＳ ゴシック" w:eastAsia="ＭＳ ゴシック" w:hAnsi="ＭＳ ゴシック"/>
          <w:noProof/>
          <w:sz w:val="20"/>
          <w:szCs w:val="20"/>
        </w:rPr>
      </w:pPr>
      <w:r w:rsidRPr="00B223E9">
        <w:rPr>
          <w:rFonts w:ascii="ＭＳ ゴシック" w:eastAsia="ＭＳ ゴシック" w:hAnsi="ＭＳ ゴシック" w:hint="eastAsia"/>
          <w:noProof/>
          <w:sz w:val="20"/>
          <w:szCs w:val="20"/>
        </w:rPr>
        <w:t xml:space="preserve">1－2　耐荷重性能　　　　　　　　　　　　　</w:t>
      </w:r>
    </w:p>
    <w:p w14:paraId="495F2136" w14:textId="77777777" w:rsidR="00B43ED3" w:rsidRPr="00B223E9" w:rsidRDefault="00B43ED3" w:rsidP="007834D2">
      <w:pPr>
        <w:ind w:firstLineChars="100" w:firstLine="200"/>
        <w:rPr>
          <w:rFonts w:ascii="ＭＳ ゴシック" w:eastAsia="ＭＳ ゴシック" w:hAnsi="ＭＳ ゴシック"/>
          <w:noProof/>
          <w:sz w:val="20"/>
          <w:szCs w:val="20"/>
        </w:rPr>
      </w:pPr>
      <w:r w:rsidRPr="00B223E9">
        <w:rPr>
          <w:rFonts w:ascii="ＭＳ ゴシック" w:eastAsia="ＭＳ ゴシック" w:hAnsi="ＭＳ ゴシック" w:hint="eastAsia"/>
          <w:noProof/>
          <w:sz w:val="20"/>
          <w:szCs w:val="20"/>
        </w:rPr>
        <w:t xml:space="preserve">1－3　耐スリップ性能　　　　　　　　　　　</w:t>
      </w:r>
    </w:p>
    <w:p w14:paraId="6189ED55" w14:textId="77777777" w:rsidR="00B43ED3" w:rsidRPr="00B223E9" w:rsidRDefault="00B43ED3">
      <w:pPr>
        <w:ind w:firstLineChars="100" w:firstLine="200"/>
        <w:rPr>
          <w:rFonts w:ascii="ＭＳ ゴシック" w:eastAsia="ＭＳ ゴシック" w:hAnsi="ＭＳ ゴシック"/>
          <w:noProof/>
          <w:sz w:val="20"/>
          <w:szCs w:val="20"/>
        </w:rPr>
      </w:pPr>
      <w:r w:rsidRPr="00B223E9">
        <w:rPr>
          <w:rFonts w:ascii="ＭＳ ゴシック" w:eastAsia="ＭＳ ゴシック" w:hAnsi="ＭＳ ゴシック" w:hint="eastAsia"/>
          <w:noProof/>
          <w:sz w:val="20"/>
          <w:szCs w:val="20"/>
        </w:rPr>
        <w:t xml:space="preserve">　　　　　　　　　　　　　　　　　　　　　</w:t>
      </w:r>
    </w:p>
    <w:p w14:paraId="0362B21F" w14:textId="77777777" w:rsidR="00B43ED3" w:rsidRPr="00B223E9" w:rsidRDefault="00B43ED3" w:rsidP="00DC6081">
      <w:pPr>
        <w:rPr>
          <w:rFonts w:ascii="ＭＳ ゴシック" w:eastAsia="ＭＳ ゴシック" w:hAnsi="ＭＳ ゴシック"/>
          <w:noProof/>
          <w:sz w:val="20"/>
          <w:szCs w:val="20"/>
        </w:rPr>
      </w:pPr>
      <w:r w:rsidRPr="00B223E9">
        <w:rPr>
          <w:rFonts w:ascii="ＭＳ ゴシック" w:eastAsia="ＭＳ ゴシック" w:hAnsi="ＭＳ ゴシック" w:hint="eastAsia"/>
          <w:noProof/>
          <w:sz w:val="20"/>
          <w:szCs w:val="20"/>
        </w:rPr>
        <w:t xml:space="preserve">　管路の視点</w:t>
      </w:r>
    </w:p>
    <w:p w14:paraId="7C57F360" w14:textId="77777777" w:rsidR="00B43ED3" w:rsidRPr="00B223E9" w:rsidRDefault="00B43ED3">
      <w:pPr>
        <w:ind w:firstLineChars="100" w:firstLine="200"/>
        <w:rPr>
          <w:rFonts w:ascii="ＭＳ ゴシック" w:eastAsia="ＭＳ ゴシック" w:hAnsi="ＭＳ ゴシック"/>
          <w:noProof/>
          <w:sz w:val="20"/>
          <w:szCs w:val="20"/>
        </w:rPr>
      </w:pPr>
      <w:r w:rsidRPr="00B223E9">
        <w:rPr>
          <w:rFonts w:ascii="ＭＳ ゴシック" w:eastAsia="ＭＳ ゴシック" w:hAnsi="ＭＳ ゴシック" w:hint="eastAsia"/>
          <w:noProof/>
          <w:sz w:val="20"/>
          <w:szCs w:val="20"/>
        </w:rPr>
        <w:t>1－4　圧力解放性能</w:t>
      </w:r>
    </w:p>
    <w:p w14:paraId="552098D8" w14:textId="77777777" w:rsidR="00B43ED3" w:rsidRPr="00B223E9" w:rsidRDefault="00B43ED3">
      <w:pPr>
        <w:ind w:firstLineChars="100" w:firstLine="200"/>
        <w:rPr>
          <w:rFonts w:ascii="ＭＳ ゴシック" w:eastAsia="ＭＳ ゴシック" w:hAnsi="ＭＳ ゴシック"/>
          <w:noProof/>
          <w:sz w:val="20"/>
          <w:szCs w:val="20"/>
        </w:rPr>
      </w:pPr>
      <w:r w:rsidRPr="00B223E9">
        <w:rPr>
          <w:rFonts w:ascii="ＭＳ ゴシック" w:eastAsia="ＭＳ ゴシック" w:hAnsi="ＭＳ ゴシック" w:hint="eastAsia"/>
          <w:noProof/>
          <w:sz w:val="20"/>
          <w:szCs w:val="20"/>
        </w:rPr>
        <w:t>1－5　圧力解放時の蓋浮上性能</w:t>
      </w:r>
    </w:p>
    <w:p w14:paraId="5E9470C1" w14:textId="77777777" w:rsidR="00B43ED3" w:rsidRPr="00B223E9" w:rsidRDefault="00B43ED3">
      <w:pPr>
        <w:ind w:firstLineChars="100" w:firstLine="200"/>
        <w:rPr>
          <w:rFonts w:ascii="ＭＳ ゴシック" w:eastAsia="ＭＳ ゴシック" w:hAnsi="ＭＳ ゴシック"/>
          <w:noProof/>
          <w:sz w:val="20"/>
          <w:szCs w:val="20"/>
        </w:rPr>
      </w:pPr>
      <w:r w:rsidRPr="00B223E9">
        <w:rPr>
          <w:rFonts w:ascii="ＭＳ ゴシック" w:eastAsia="ＭＳ ゴシック" w:hAnsi="ＭＳ ゴシック" w:hint="eastAsia"/>
          <w:noProof/>
          <w:sz w:val="20"/>
          <w:szCs w:val="20"/>
        </w:rPr>
        <w:t>1－6　耐揚圧強度(圧力解放時の部品強度)</w:t>
      </w:r>
    </w:p>
    <w:p w14:paraId="7FB69797" w14:textId="77777777" w:rsidR="00B43ED3" w:rsidRPr="00B223E9" w:rsidRDefault="00B43ED3">
      <w:pPr>
        <w:ind w:firstLineChars="100" w:firstLine="200"/>
        <w:rPr>
          <w:rFonts w:ascii="ＭＳ ゴシック" w:eastAsia="ＭＳ ゴシック" w:hAnsi="ＭＳ ゴシック"/>
          <w:noProof/>
          <w:sz w:val="20"/>
          <w:szCs w:val="20"/>
        </w:rPr>
      </w:pPr>
      <w:r w:rsidRPr="00B223E9">
        <w:rPr>
          <w:rFonts w:ascii="ＭＳ ゴシック" w:eastAsia="ＭＳ ゴシック" w:hAnsi="ＭＳ ゴシック" w:hint="eastAsia"/>
          <w:noProof/>
          <w:sz w:val="20"/>
          <w:szCs w:val="20"/>
        </w:rPr>
        <w:t>1－7　転落防止性能</w:t>
      </w:r>
    </w:p>
    <w:p w14:paraId="1AE2893F" w14:textId="77777777" w:rsidR="00B43ED3" w:rsidRDefault="00B43ED3">
      <w:pPr>
        <w:ind w:firstLineChars="100" w:firstLine="200"/>
        <w:rPr>
          <w:rFonts w:ascii="ＭＳ ゴシック" w:eastAsia="ＭＳ ゴシック" w:hAnsi="ＭＳ ゴシック"/>
          <w:noProof/>
          <w:sz w:val="20"/>
          <w:szCs w:val="20"/>
        </w:rPr>
      </w:pPr>
    </w:p>
    <w:p w14:paraId="7FB8066E" w14:textId="77777777" w:rsidR="00B43ED3" w:rsidRPr="00B223E9" w:rsidRDefault="00B43ED3" w:rsidP="00EB3C93">
      <w:pPr>
        <w:ind w:firstLineChars="100" w:firstLine="200"/>
        <w:rPr>
          <w:rFonts w:ascii="ＭＳ ゴシック" w:eastAsia="ＭＳ ゴシック" w:hAnsi="ＭＳ ゴシック"/>
          <w:noProof/>
          <w:sz w:val="20"/>
          <w:szCs w:val="20"/>
        </w:rPr>
      </w:pPr>
      <w:r w:rsidRPr="00B223E9">
        <w:rPr>
          <w:rFonts w:ascii="ＭＳ ゴシック" w:eastAsia="ＭＳ ゴシック" w:hAnsi="ＭＳ ゴシック" w:hint="eastAsia"/>
          <w:noProof/>
          <w:sz w:val="20"/>
          <w:szCs w:val="20"/>
        </w:rPr>
        <w:t>２</w:t>
      </w:r>
      <w:r w:rsidR="00F1677A">
        <w:rPr>
          <w:rFonts w:ascii="ＭＳ ゴシック" w:eastAsia="ＭＳ ゴシック" w:hAnsi="ＭＳ ゴシック" w:hint="eastAsia"/>
          <w:noProof/>
          <w:sz w:val="20"/>
          <w:szCs w:val="20"/>
        </w:rPr>
        <w:t xml:space="preserve">　</w:t>
      </w:r>
      <w:r w:rsidRPr="00B223E9">
        <w:rPr>
          <w:rFonts w:ascii="ＭＳ ゴシック" w:eastAsia="ＭＳ ゴシック" w:hAnsi="ＭＳ ゴシック" w:hint="eastAsia"/>
          <w:noProof/>
          <w:sz w:val="20"/>
          <w:szCs w:val="20"/>
        </w:rPr>
        <w:t>維持管理性</w:t>
      </w:r>
    </w:p>
    <w:p w14:paraId="51DBB447" w14:textId="77777777" w:rsidR="00B43ED3" w:rsidRPr="00B223E9" w:rsidRDefault="00B43ED3" w:rsidP="00EB3C93">
      <w:pPr>
        <w:ind w:firstLineChars="100" w:firstLine="200"/>
        <w:rPr>
          <w:rFonts w:ascii="ＭＳ ゴシック" w:eastAsia="ＭＳ ゴシック" w:hAnsi="ＭＳ ゴシック"/>
          <w:noProof/>
          <w:sz w:val="20"/>
          <w:szCs w:val="20"/>
        </w:rPr>
      </w:pPr>
      <w:r w:rsidRPr="00B223E9">
        <w:rPr>
          <w:rFonts w:ascii="ＭＳ ゴシック" w:eastAsia="ＭＳ ゴシック" w:hAnsi="ＭＳ ゴシック" w:hint="eastAsia"/>
          <w:noProof/>
          <w:sz w:val="20"/>
          <w:szCs w:val="20"/>
        </w:rPr>
        <w:t>2－1　蓋の開放性能</w:t>
      </w:r>
    </w:p>
    <w:p w14:paraId="749FED9E" w14:textId="77777777" w:rsidR="00B43ED3" w:rsidRPr="00B223E9" w:rsidRDefault="00B43ED3" w:rsidP="00EB3C93">
      <w:pPr>
        <w:ind w:firstLineChars="100" w:firstLine="200"/>
        <w:rPr>
          <w:rFonts w:ascii="ＭＳ ゴシック" w:eastAsia="ＭＳ ゴシック" w:hAnsi="ＭＳ ゴシック"/>
          <w:noProof/>
          <w:sz w:val="20"/>
          <w:szCs w:val="20"/>
        </w:rPr>
      </w:pPr>
      <w:r w:rsidRPr="00B223E9">
        <w:rPr>
          <w:rFonts w:ascii="ＭＳ ゴシック" w:eastAsia="ＭＳ ゴシック" w:hAnsi="ＭＳ ゴシック" w:hint="eastAsia"/>
          <w:noProof/>
          <w:sz w:val="20"/>
          <w:szCs w:val="20"/>
        </w:rPr>
        <w:t>2－2　蓋の脱着性能・逸脱防止性能</w:t>
      </w:r>
    </w:p>
    <w:p w14:paraId="366BC0D5" w14:textId="77777777" w:rsidR="00B43ED3" w:rsidRPr="00B223E9" w:rsidRDefault="00B43ED3" w:rsidP="00EB3C93">
      <w:pPr>
        <w:ind w:firstLineChars="100" w:firstLine="200"/>
        <w:rPr>
          <w:rFonts w:ascii="ＭＳ ゴシック" w:eastAsia="ＭＳ ゴシック" w:hAnsi="ＭＳ ゴシック"/>
          <w:noProof/>
          <w:sz w:val="20"/>
          <w:szCs w:val="20"/>
        </w:rPr>
      </w:pPr>
      <w:r w:rsidRPr="00B223E9">
        <w:rPr>
          <w:rFonts w:ascii="ＭＳ ゴシック" w:eastAsia="ＭＳ ゴシック" w:hAnsi="ＭＳ ゴシック" w:hint="eastAsia"/>
          <w:noProof/>
          <w:sz w:val="20"/>
          <w:szCs w:val="20"/>
        </w:rPr>
        <w:t>2－3　不法開放防止性能</w:t>
      </w:r>
    </w:p>
    <w:p w14:paraId="5ED17DB9" w14:textId="77777777" w:rsidR="00B43ED3" w:rsidRDefault="00B43ED3">
      <w:pPr>
        <w:ind w:firstLineChars="100" w:firstLine="200"/>
        <w:rPr>
          <w:rFonts w:ascii="ＭＳ ゴシック" w:eastAsia="ＭＳ ゴシック" w:hAnsi="ＭＳ ゴシック"/>
          <w:noProof/>
          <w:sz w:val="20"/>
          <w:szCs w:val="20"/>
        </w:rPr>
      </w:pPr>
    </w:p>
    <w:p w14:paraId="25D113F3" w14:textId="77777777" w:rsidR="00B43ED3" w:rsidRPr="00B223E9" w:rsidRDefault="00B43ED3" w:rsidP="006D398D">
      <w:pPr>
        <w:ind w:firstLineChars="100" w:firstLine="200"/>
        <w:rPr>
          <w:rFonts w:ascii="ＭＳ ゴシック" w:eastAsia="ＭＳ ゴシック" w:hAnsi="ＭＳ ゴシック"/>
          <w:noProof/>
          <w:sz w:val="20"/>
          <w:szCs w:val="20"/>
        </w:rPr>
      </w:pPr>
      <w:r w:rsidRPr="00B223E9">
        <w:rPr>
          <w:rFonts w:ascii="ＭＳ ゴシック" w:eastAsia="ＭＳ ゴシック" w:hAnsi="ＭＳ ゴシック" w:hint="eastAsia"/>
          <w:noProof/>
          <w:sz w:val="20"/>
          <w:szCs w:val="20"/>
        </w:rPr>
        <w:t>３</w:t>
      </w:r>
      <w:r w:rsidR="00F1677A">
        <w:rPr>
          <w:rFonts w:ascii="ＭＳ ゴシック" w:eastAsia="ＭＳ ゴシック" w:hAnsi="ＭＳ ゴシック" w:hint="eastAsia"/>
          <w:noProof/>
          <w:sz w:val="20"/>
          <w:szCs w:val="20"/>
        </w:rPr>
        <w:t xml:space="preserve">　</w:t>
      </w:r>
      <w:r w:rsidRPr="00B223E9">
        <w:rPr>
          <w:rFonts w:ascii="ＭＳ ゴシック" w:eastAsia="ＭＳ ゴシック" w:hAnsi="ＭＳ ゴシック" w:hint="eastAsia"/>
          <w:noProof/>
          <w:sz w:val="20"/>
          <w:szCs w:val="20"/>
        </w:rPr>
        <w:t>防食性能</w:t>
      </w:r>
    </w:p>
    <w:p w14:paraId="60F720C6" w14:textId="77777777" w:rsidR="00B43ED3" w:rsidRPr="00B223E9" w:rsidRDefault="00B43ED3" w:rsidP="006D398D">
      <w:pPr>
        <w:ind w:firstLineChars="100" w:firstLine="200"/>
        <w:rPr>
          <w:rFonts w:ascii="ＭＳ ゴシック" w:eastAsia="ＭＳ ゴシック" w:hAnsi="ＭＳ ゴシック"/>
          <w:noProof/>
          <w:sz w:val="20"/>
          <w:szCs w:val="20"/>
        </w:rPr>
      </w:pPr>
    </w:p>
    <w:p w14:paraId="03B1416C" w14:textId="77777777" w:rsidR="00B43ED3" w:rsidRPr="00B223E9" w:rsidRDefault="00B43ED3" w:rsidP="006D398D">
      <w:pPr>
        <w:ind w:firstLineChars="100" w:firstLine="200"/>
        <w:rPr>
          <w:rFonts w:ascii="ＭＳ ゴシック" w:eastAsia="ＭＳ ゴシック" w:hAnsi="ＭＳ ゴシック"/>
          <w:noProof/>
          <w:sz w:val="20"/>
          <w:szCs w:val="20"/>
        </w:rPr>
      </w:pPr>
      <w:r w:rsidRPr="00B223E9">
        <w:rPr>
          <w:rFonts w:ascii="ＭＳ ゴシック" w:eastAsia="ＭＳ ゴシック" w:hAnsi="ＭＳ ゴシック" w:hint="eastAsia"/>
          <w:noProof/>
          <w:sz w:val="20"/>
          <w:szCs w:val="20"/>
        </w:rPr>
        <w:t>４</w:t>
      </w:r>
      <w:r w:rsidR="00F1677A">
        <w:rPr>
          <w:rFonts w:ascii="ＭＳ ゴシック" w:eastAsia="ＭＳ ゴシック" w:hAnsi="ＭＳ ゴシック" w:hint="eastAsia"/>
          <w:noProof/>
          <w:sz w:val="20"/>
          <w:szCs w:val="20"/>
        </w:rPr>
        <w:t xml:space="preserve">　</w:t>
      </w:r>
      <w:r w:rsidRPr="00B223E9">
        <w:rPr>
          <w:rFonts w:ascii="ＭＳ ゴシック" w:eastAsia="ＭＳ ゴシック" w:hAnsi="ＭＳ ゴシック" w:hint="eastAsia"/>
          <w:noProof/>
          <w:sz w:val="20"/>
          <w:szCs w:val="20"/>
        </w:rPr>
        <w:t>その他の基本的な性能</w:t>
      </w:r>
    </w:p>
    <w:p w14:paraId="42277884" w14:textId="77777777" w:rsidR="00B43ED3" w:rsidRPr="00B223E9" w:rsidRDefault="00B43ED3" w:rsidP="006D398D">
      <w:pPr>
        <w:ind w:firstLineChars="100" w:firstLine="200"/>
        <w:rPr>
          <w:rFonts w:ascii="ＭＳ ゴシック" w:eastAsia="ＭＳ ゴシック" w:hAnsi="ＭＳ ゴシック"/>
          <w:noProof/>
          <w:sz w:val="20"/>
          <w:szCs w:val="20"/>
        </w:rPr>
      </w:pPr>
      <w:r w:rsidRPr="00B223E9">
        <w:rPr>
          <w:rFonts w:ascii="ＭＳ ゴシック" w:eastAsia="ＭＳ ゴシック" w:hAnsi="ＭＳ ゴシック" w:hint="eastAsia"/>
          <w:noProof/>
          <w:sz w:val="20"/>
          <w:szCs w:val="20"/>
        </w:rPr>
        <w:t>4－1　施工性能</w:t>
      </w:r>
    </w:p>
    <w:p w14:paraId="7F474733" w14:textId="77777777" w:rsidR="00B43ED3" w:rsidRPr="00B223E9" w:rsidRDefault="00B43ED3" w:rsidP="006D398D">
      <w:pPr>
        <w:ind w:firstLineChars="100" w:firstLine="200"/>
        <w:rPr>
          <w:rFonts w:ascii="ＭＳ ゴシック" w:eastAsia="ＭＳ ゴシック" w:hAnsi="ＭＳ ゴシック"/>
          <w:noProof/>
          <w:sz w:val="20"/>
          <w:szCs w:val="20"/>
        </w:rPr>
      </w:pPr>
      <w:r w:rsidRPr="00B223E9">
        <w:rPr>
          <w:rFonts w:ascii="ＭＳ ゴシック" w:eastAsia="ＭＳ ゴシック" w:hAnsi="ＭＳ ゴシック" w:hint="eastAsia"/>
          <w:noProof/>
          <w:sz w:val="20"/>
          <w:szCs w:val="20"/>
        </w:rPr>
        <w:t>4－2　材質</w:t>
      </w:r>
    </w:p>
    <w:p w14:paraId="6C837B44" w14:textId="77777777" w:rsidR="00B43ED3" w:rsidRDefault="00B43ED3">
      <w:pPr>
        <w:rPr>
          <w:rFonts w:ascii="ＭＳ ゴシック" w:eastAsia="ＭＳ ゴシック"/>
          <w:noProof/>
        </w:rPr>
      </w:pPr>
    </w:p>
    <w:p w14:paraId="0B1CD6C5" w14:textId="77777777" w:rsidR="00B43ED3" w:rsidRDefault="00B43ED3" w:rsidP="006D398D">
      <w:pPr>
        <w:rPr>
          <w:rFonts w:eastAsia="ＭＳ ゴシック"/>
          <w:noProof/>
        </w:rPr>
        <w:sectPr w:rsidR="00B43ED3">
          <w:footerReference w:type="even" r:id="rId7"/>
          <w:pgSz w:w="11906" w:h="16838"/>
          <w:pgMar w:top="1985" w:right="1701" w:bottom="1701" w:left="1701" w:header="851" w:footer="992" w:gutter="0"/>
          <w:cols w:space="425"/>
          <w:titlePg/>
          <w:docGrid w:type="lines" w:linePitch="360"/>
        </w:sectPr>
      </w:pPr>
      <w:r>
        <w:rPr>
          <w:rFonts w:ascii="ＭＳ ゴシック" w:eastAsia="ＭＳ ゴシック" w:hint="eastAsia"/>
          <w:noProof/>
        </w:rPr>
        <w:t xml:space="preserve">　　　　</w:t>
      </w:r>
    </w:p>
    <w:p w14:paraId="6C67E8CE" w14:textId="77777777" w:rsidR="00B43ED3" w:rsidRPr="00B223E9" w:rsidRDefault="00F1677A" w:rsidP="009878FB">
      <w:pPr>
        <w:ind w:rightChars="134" w:right="281"/>
        <w:rPr>
          <w:rFonts w:eastAsia="ＭＳ ゴシック"/>
          <w:noProof/>
        </w:rPr>
      </w:pPr>
      <w:r>
        <w:rPr>
          <w:rFonts w:eastAsia="ＭＳ ゴシック" w:hint="eastAsia"/>
          <w:noProof/>
        </w:rPr>
        <w:lastRenderedPageBreak/>
        <w:t xml:space="preserve">１　</w:t>
      </w:r>
      <w:r w:rsidR="00B43ED3" w:rsidRPr="00B223E9">
        <w:rPr>
          <w:rFonts w:eastAsia="ＭＳ ゴシック" w:hint="eastAsia"/>
          <w:noProof/>
        </w:rPr>
        <w:t>安全性</w:t>
      </w:r>
    </w:p>
    <w:p w14:paraId="695B0B3D" w14:textId="77777777" w:rsidR="00B43ED3" w:rsidRPr="00E3541E" w:rsidRDefault="00B43ED3" w:rsidP="009878FB">
      <w:pPr>
        <w:ind w:rightChars="134" w:right="281"/>
        <w:rPr>
          <w:rFonts w:ascii="ＭＳ ゴシック" w:eastAsia="ＭＳ ゴシック" w:hAnsi="ＭＳ ゴシック"/>
          <w:noProof/>
        </w:rPr>
      </w:pPr>
      <w:r w:rsidRPr="00E3541E">
        <w:rPr>
          <w:rFonts w:ascii="ＭＳ ゴシック" w:eastAsia="ＭＳ ゴシック" w:hAnsi="ＭＳ ゴシック" w:hint="eastAsia"/>
          <w:noProof/>
        </w:rPr>
        <w:t>[道路の視点]</w:t>
      </w:r>
    </w:p>
    <w:p w14:paraId="64CB0C48" w14:textId="77777777" w:rsidR="00B43ED3" w:rsidRPr="00E22536" w:rsidRDefault="00B43ED3" w:rsidP="009878FB">
      <w:pPr>
        <w:ind w:rightChars="134" w:right="281"/>
        <w:rPr>
          <w:rFonts w:ascii="ＭＳ ゴシック" w:eastAsia="ＭＳ ゴシック" w:hAnsi="ＭＳ ゴシック"/>
          <w:noProof/>
          <w:szCs w:val="20"/>
        </w:rPr>
      </w:pPr>
      <w:r w:rsidRPr="00E22536">
        <w:rPr>
          <w:rFonts w:ascii="ＭＳ ゴシック" w:eastAsia="ＭＳ ゴシック" w:hAnsi="ＭＳ ゴシック" w:hint="eastAsia"/>
          <w:noProof/>
          <w:szCs w:val="20"/>
        </w:rPr>
        <w:t>1－1　耐がたつき性能</w:t>
      </w:r>
    </w:p>
    <w:p w14:paraId="5CA3204A" w14:textId="77777777" w:rsidR="00B43ED3" w:rsidRDefault="00B43ED3" w:rsidP="009878FB">
      <w:pPr>
        <w:pStyle w:val="ae"/>
        <w:ind w:left="142" w:rightChars="134" w:right="281" w:firstLine="210"/>
        <w:rPr>
          <w:noProof/>
        </w:rPr>
      </w:pPr>
      <w:r>
        <w:rPr>
          <w:rFonts w:hint="eastAsia"/>
          <w:noProof/>
        </w:rPr>
        <w:t>蓋上の車両等の通行に</w:t>
      </w:r>
      <w:r w:rsidR="00C178BC">
        <w:rPr>
          <w:rFonts w:hint="eastAsia"/>
          <w:noProof/>
        </w:rPr>
        <w:t>伴い、</w:t>
      </w:r>
      <w:r>
        <w:rPr>
          <w:rFonts w:hint="eastAsia"/>
          <w:noProof/>
        </w:rPr>
        <w:t>微小な揺動が蓋</w:t>
      </w:r>
      <w:r w:rsidR="00C178BC">
        <w:rPr>
          <w:rFonts w:hint="eastAsia"/>
          <w:noProof/>
        </w:rPr>
        <w:t>及び</w:t>
      </w:r>
      <w:r>
        <w:rPr>
          <w:rFonts w:hint="eastAsia"/>
          <w:noProof/>
        </w:rPr>
        <w:t>枠の</w:t>
      </w:r>
      <w:r w:rsidRPr="00B46BA8">
        <w:rPr>
          <w:rFonts w:hint="eastAsia"/>
          <w:noProof/>
        </w:rPr>
        <w:t>支持部</w:t>
      </w:r>
      <w:r w:rsidRPr="003026C1">
        <w:rPr>
          <w:rFonts w:hint="eastAsia"/>
          <w:noProof/>
        </w:rPr>
        <w:t>で発生</w:t>
      </w:r>
      <w:r>
        <w:rPr>
          <w:rFonts w:hint="eastAsia"/>
          <w:noProof/>
        </w:rPr>
        <w:t>し徐々に</w:t>
      </w:r>
      <w:r w:rsidRPr="00044C29">
        <w:rPr>
          <w:rFonts w:hint="eastAsia"/>
          <w:noProof/>
        </w:rPr>
        <w:t>蓋枠接触面の</w:t>
      </w:r>
      <w:r w:rsidRPr="00134646">
        <w:rPr>
          <w:rFonts w:hint="eastAsia"/>
          <w:noProof/>
        </w:rPr>
        <w:t>摩耗</w:t>
      </w:r>
      <w:r>
        <w:rPr>
          <w:rFonts w:hint="eastAsia"/>
          <w:noProof/>
        </w:rPr>
        <w:t>が進行する。その結果</w:t>
      </w:r>
      <w:r w:rsidR="00C178BC">
        <w:rPr>
          <w:rFonts w:hint="eastAsia"/>
          <w:noProof/>
        </w:rPr>
        <w:t>、</w:t>
      </w:r>
      <w:r>
        <w:rPr>
          <w:rFonts w:hint="eastAsia"/>
          <w:noProof/>
        </w:rPr>
        <w:t>目に見える水準で局部的な摩耗が発生し</w:t>
      </w:r>
      <w:r w:rsidR="00C178BC">
        <w:rPr>
          <w:rFonts w:hint="eastAsia"/>
          <w:noProof/>
        </w:rPr>
        <w:t>、</w:t>
      </w:r>
      <w:r>
        <w:rPr>
          <w:rFonts w:hint="eastAsia"/>
          <w:noProof/>
        </w:rPr>
        <w:t>ある限界を超えると急激に大きな揺動</w:t>
      </w:r>
      <w:r w:rsidR="00C178BC">
        <w:rPr>
          <w:rFonts w:hint="eastAsia"/>
          <w:noProof/>
        </w:rPr>
        <w:t>、</w:t>
      </w:r>
      <w:r>
        <w:rPr>
          <w:rFonts w:hint="eastAsia"/>
          <w:noProof/>
        </w:rPr>
        <w:t>すなわちがたつきを起こすようになり</w:t>
      </w:r>
      <w:r w:rsidR="00C178BC">
        <w:rPr>
          <w:rFonts w:hint="eastAsia"/>
          <w:noProof/>
        </w:rPr>
        <w:t>、</w:t>
      </w:r>
      <w:r>
        <w:rPr>
          <w:rFonts w:hint="eastAsia"/>
          <w:noProof/>
        </w:rPr>
        <w:t>蓋の飛散の一因となる。</w:t>
      </w:r>
    </w:p>
    <w:p w14:paraId="791A9391" w14:textId="77777777" w:rsidR="00B43ED3" w:rsidRDefault="00B43ED3" w:rsidP="009878FB">
      <w:pPr>
        <w:pStyle w:val="ae"/>
        <w:ind w:left="142" w:rightChars="134" w:right="281" w:firstLine="210"/>
        <w:rPr>
          <w:noProof/>
        </w:rPr>
      </w:pPr>
      <w:r>
        <w:rPr>
          <w:rFonts w:hint="eastAsia"/>
          <w:noProof/>
        </w:rPr>
        <w:t>設計供用期間である30年間において</w:t>
      </w:r>
      <w:r w:rsidR="00C178BC">
        <w:rPr>
          <w:rFonts w:hint="eastAsia"/>
          <w:noProof/>
        </w:rPr>
        <w:t>、</w:t>
      </w:r>
      <w:r>
        <w:rPr>
          <w:rFonts w:hint="eastAsia"/>
          <w:noProof/>
        </w:rPr>
        <w:t>安全な車両通行を阻害する蓋のがたつき・飛散</w:t>
      </w:r>
      <w:r w:rsidR="00C178BC">
        <w:rPr>
          <w:rFonts w:hint="eastAsia"/>
          <w:noProof/>
        </w:rPr>
        <w:t>及び</w:t>
      </w:r>
      <w:r>
        <w:rPr>
          <w:rFonts w:hint="eastAsia"/>
          <w:noProof/>
        </w:rPr>
        <w:t>周辺環境に影響を与えるがたつきによる騒音の発生を防止するため</w:t>
      </w:r>
      <w:r w:rsidR="00C178BC">
        <w:rPr>
          <w:rFonts w:hint="eastAsia"/>
          <w:noProof/>
        </w:rPr>
        <w:t>、</w:t>
      </w:r>
      <w:r>
        <w:rPr>
          <w:rFonts w:hint="eastAsia"/>
          <w:noProof/>
        </w:rPr>
        <w:t>本項目を規定している。</w:t>
      </w:r>
    </w:p>
    <w:p w14:paraId="0B9C15F8" w14:textId="77777777" w:rsidR="00B43ED3" w:rsidRPr="00352A6E" w:rsidRDefault="00B43ED3" w:rsidP="009878FB">
      <w:pPr>
        <w:pStyle w:val="ae"/>
        <w:ind w:left="300" w:rightChars="134" w:right="281" w:firstLine="210"/>
        <w:rPr>
          <w:noProof/>
        </w:rPr>
      </w:pPr>
    </w:p>
    <w:p w14:paraId="7E037AF8" w14:textId="77777777" w:rsidR="00B43ED3" w:rsidRPr="008E7740" w:rsidRDefault="00B43ED3" w:rsidP="009878FB">
      <w:pPr>
        <w:widowControl/>
        <w:ind w:rightChars="134" w:right="281" w:firstLineChars="100" w:firstLine="210"/>
        <w:jc w:val="left"/>
        <w:rPr>
          <w:rFonts w:ascii="ＭＳ ゴシック" w:eastAsia="ＭＳ ゴシック" w:hAnsi="ＭＳ ゴシック"/>
          <w:noProof/>
        </w:rPr>
      </w:pPr>
      <w:r w:rsidRPr="008E7740">
        <w:rPr>
          <w:rFonts w:ascii="ＭＳ ゴシック" w:eastAsia="ＭＳ ゴシック" w:hAnsi="ＭＳ ゴシック"/>
          <w:noProof/>
        </w:rPr>
        <w:t>[初期性能]</w:t>
      </w:r>
    </w:p>
    <w:p w14:paraId="66917EEB" w14:textId="77777777" w:rsidR="00B43ED3" w:rsidRPr="00883F2C" w:rsidRDefault="00B43ED3" w:rsidP="009878FB">
      <w:pPr>
        <w:pStyle w:val="Lev1"/>
        <w:numPr>
          <w:ilvl w:val="0"/>
          <w:numId w:val="24"/>
        </w:numPr>
        <w:ind w:leftChars="0" w:rightChars="134" w:right="281" w:firstLineChars="0"/>
        <w:rPr>
          <w:rFonts w:ascii="ＭＳ ゴシック" w:eastAsia="ＭＳ ゴシック" w:hAnsi="ＭＳ ゴシック"/>
          <w:noProof/>
        </w:rPr>
      </w:pPr>
      <w:r w:rsidRPr="00883F2C">
        <w:rPr>
          <w:rFonts w:ascii="ＭＳ ゴシック" w:eastAsia="ＭＳ ゴシック" w:hAnsi="ＭＳ ゴシック" w:hint="eastAsia"/>
          <w:noProof/>
        </w:rPr>
        <w:t>初期状態の蓋に対し</w:t>
      </w:r>
      <w:r w:rsidR="00C178BC">
        <w:rPr>
          <w:rFonts w:ascii="ＭＳ ゴシック" w:eastAsia="ＭＳ ゴシック" w:hAnsi="ＭＳ ゴシック" w:hint="eastAsia"/>
          <w:noProof/>
        </w:rPr>
        <w:t>、</w:t>
      </w:r>
      <w:r w:rsidRPr="00883F2C">
        <w:rPr>
          <w:rFonts w:ascii="ＭＳ ゴシック" w:eastAsia="ＭＳ ゴシック" w:hAnsi="ＭＳ ゴシック" w:hint="eastAsia"/>
          <w:noProof/>
        </w:rPr>
        <w:t>所定の荷重</w:t>
      </w:r>
      <w:r w:rsidRPr="00C11608">
        <w:rPr>
          <w:rFonts w:ascii="ＭＳ ゴシック" w:eastAsia="ＭＳ ゴシック" w:hAnsi="ＭＳ ゴシック" w:hint="eastAsia"/>
          <w:noProof/>
          <w:vertAlign w:val="superscript"/>
        </w:rPr>
        <w:t>※</w:t>
      </w:r>
      <w:r w:rsidRPr="00883F2C">
        <w:rPr>
          <w:rFonts w:ascii="ＭＳ ゴシック" w:eastAsia="ＭＳ ゴシック" w:hAnsi="ＭＳ ゴシック" w:hint="eastAsia"/>
          <w:noProof/>
        </w:rPr>
        <w:t>を所定の載荷面積に加えた際の蓋の揺動量が基準値以下であること</w:t>
      </w:r>
    </w:p>
    <w:p w14:paraId="76BEDCE7" w14:textId="51364163" w:rsidR="00B43ED3" w:rsidRDefault="00B43ED3" w:rsidP="009878FB">
      <w:pPr>
        <w:pStyle w:val="lev2"/>
        <w:ind w:leftChars="300" w:left="770" w:rightChars="134" w:right="281" w:hangingChars="78" w:hanging="140"/>
        <w:rPr>
          <w:rFonts w:hAnsi="ＭＳ 明朝" w:cs="ＭＳ 明朝"/>
          <w:noProof/>
          <w:sz w:val="18"/>
          <w:szCs w:val="18"/>
        </w:rPr>
      </w:pPr>
      <w:r w:rsidRPr="004C52F6">
        <w:rPr>
          <w:rFonts w:hAnsi="ＭＳ 明朝" w:cs="ＭＳ 明朝" w:hint="eastAsia"/>
          <w:noProof/>
          <w:sz w:val="18"/>
          <w:szCs w:val="18"/>
        </w:rPr>
        <w:t>※道路橋示方書で規定される活荷重に衝撃を考慮した</w:t>
      </w:r>
      <w:r w:rsidR="004C7747">
        <w:rPr>
          <w:rFonts w:hAnsi="ＭＳ 明朝" w:cs="ＭＳ 明朝" w:hint="eastAsia"/>
          <w:noProof/>
          <w:sz w:val="18"/>
          <w:szCs w:val="18"/>
        </w:rPr>
        <w:t>1</w:t>
      </w:r>
      <w:r w:rsidRPr="004C52F6">
        <w:rPr>
          <w:rFonts w:hAnsi="ＭＳ 明朝" w:cs="ＭＳ 明朝" w:hint="eastAsia"/>
          <w:noProof/>
          <w:sz w:val="18"/>
          <w:szCs w:val="18"/>
        </w:rPr>
        <w:t>輪当たりの荷重を</w:t>
      </w:r>
      <w:r w:rsidR="00C178BC">
        <w:rPr>
          <w:rFonts w:hAnsi="ＭＳ 明朝" w:cs="ＭＳ 明朝" w:hint="eastAsia"/>
          <w:noProof/>
          <w:sz w:val="18"/>
          <w:szCs w:val="18"/>
        </w:rPr>
        <w:t>、</w:t>
      </w:r>
      <w:r w:rsidRPr="004C52F6">
        <w:rPr>
          <w:rFonts w:hAnsi="ＭＳ 明朝" w:cs="ＭＳ 明朝" w:hint="eastAsia"/>
          <w:noProof/>
          <w:sz w:val="18"/>
          <w:szCs w:val="18"/>
        </w:rPr>
        <w:t>偏荷重として</w:t>
      </w:r>
      <w:r>
        <w:rPr>
          <w:rFonts w:hAnsi="ＭＳ 明朝" w:cs="ＭＳ 明朝" w:hint="eastAsia"/>
          <w:noProof/>
          <w:sz w:val="18"/>
          <w:szCs w:val="18"/>
        </w:rPr>
        <w:t>載荷するために</w:t>
      </w:r>
      <w:r w:rsidRPr="004C52F6">
        <w:rPr>
          <w:rFonts w:hAnsi="ＭＳ 明朝" w:cs="ＭＳ 明朝" w:hint="eastAsia"/>
          <w:noProof/>
          <w:sz w:val="18"/>
          <w:szCs w:val="18"/>
        </w:rPr>
        <w:t>荷重と載荷面積をそれぞれ半分</w:t>
      </w:r>
      <w:r>
        <w:rPr>
          <w:rFonts w:hAnsi="ＭＳ 明朝" w:cs="ＭＳ 明朝" w:hint="eastAsia"/>
          <w:noProof/>
          <w:sz w:val="18"/>
          <w:szCs w:val="18"/>
        </w:rPr>
        <w:t>（圧力は等しくする）</w:t>
      </w:r>
      <w:r w:rsidRPr="004C52F6">
        <w:rPr>
          <w:rFonts w:hAnsi="ＭＳ 明朝" w:cs="ＭＳ 明朝" w:hint="eastAsia"/>
          <w:noProof/>
          <w:sz w:val="18"/>
          <w:szCs w:val="18"/>
        </w:rPr>
        <w:t>にする。</w:t>
      </w:r>
    </w:p>
    <w:p w14:paraId="132D7A77" w14:textId="77777777" w:rsidR="00B43ED3" w:rsidRDefault="00B43ED3" w:rsidP="009878FB">
      <w:pPr>
        <w:pStyle w:val="lev2"/>
        <w:ind w:leftChars="400" w:left="980" w:rightChars="134" w:right="281" w:hangingChars="78" w:hanging="140"/>
        <w:rPr>
          <w:noProof/>
          <w:sz w:val="18"/>
          <w:szCs w:val="18"/>
        </w:rPr>
      </w:pPr>
      <w:r>
        <w:rPr>
          <w:rFonts w:hint="eastAsia"/>
          <w:noProof/>
          <w:sz w:val="18"/>
          <w:szCs w:val="18"/>
        </w:rPr>
        <w:t>・T-25：（100＋100×0.4）/</w:t>
      </w:r>
      <w:r w:rsidR="00CF7886">
        <w:rPr>
          <w:rFonts w:hint="eastAsia"/>
          <w:noProof/>
          <w:sz w:val="18"/>
          <w:szCs w:val="18"/>
        </w:rPr>
        <w:t>2</w:t>
      </w:r>
      <w:r>
        <w:rPr>
          <w:rFonts w:hint="eastAsia"/>
          <w:noProof/>
          <w:sz w:val="18"/>
          <w:szCs w:val="18"/>
        </w:rPr>
        <w:t>＝70（kN）</w:t>
      </w:r>
    </w:p>
    <w:p w14:paraId="52BFD41D" w14:textId="77777777" w:rsidR="00B43ED3" w:rsidRPr="004C52F6" w:rsidRDefault="00B43ED3" w:rsidP="009878FB">
      <w:pPr>
        <w:pStyle w:val="lev2"/>
        <w:ind w:leftChars="400" w:left="980" w:rightChars="134" w:right="281" w:hangingChars="78" w:hanging="140"/>
        <w:rPr>
          <w:noProof/>
          <w:sz w:val="18"/>
          <w:szCs w:val="18"/>
        </w:rPr>
      </w:pPr>
      <w:r>
        <w:rPr>
          <w:rFonts w:hint="eastAsia"/>
          <w:noProof/>
          <w:sz w:val="18"/>
          <w:szCs w:val="18"/>
        </w:rPr>
        <w:t>・T-14：（55＋55×0.4）/</w:t>
      </w:r>
      <w:r w:rsidR="00CF7886">
        <w:rPr>
          <w:rFonts w:hint="eastAsia"/>
          <w:noProof/>
          <w:sz w:val="18"/>
          <w:szCs w:val="18"/>
        </w:rPr>
        <w:t>2</w:t>
      </w:r>
      <w:r>
        <w:rPr>
          <w:rFonts w:hint="eastAsia"/>
          <w:noProof/>
          <w:sz w:val="18"/>
          <w:szCs w:val="18"/>
        </w:rPr>
        <w:t>＝38.5</w:t>
      </w:r>
      <w:r>
        <w:rPr>
          <w:rFonts w:hAnsi="ＭＳ 明朝" w:cs="ＭＳ 明朝" w:hint="eastAsia"/>
          <w:noProof/>
          <w:sz w:val="18"/>
          <w:szCs w:val="18"/>
        </w:rPr>
        <w:t>≒40（kN）</w:t>
      </w:r>
    </w:p>
    <w:p w14:paraId="24392ECF" w14:textId="77777777" w:rsidR="00B43ED3" w:rsidRPr="003B79DA" w:rsidRDefault="00B43ED3" w:rsidP="009878FB">
      <w:pPr>
        <w:pStyle w:val="lev2"/>
        <w:ind w:leftChars="71" w:left="149" w:rightChars="134" w:right="281" w:firstLine="210"/>
        <w:rPr>
          <w:noProof/>
        </w:rPr>
      </w:pPr>
      <w:r w:rsidRPr="003B79DA">
        <w:rPr>
          <w:rFonts w:hint="eastAsia"/>
          <w:noProof/>
        </w:rPr>
        <w:t>輪荷重走行試験では</w:t>
      </w:r>
      <w:r w:rsidR="00C178BC">
        <w:rPr>
          <w:rFonts w:hint="eastAsia"/>
          <w:noProof/>
        </w:rPr>
        <w:t>、</w:t>
      </w:r>
      <w:r w:rsidRPr="003B79DA">
        <w:rPr>
          <w:rFonts w:hint="eastAsia"/>
          <w:noProof/>
        </w:rPr>
        <w:t>微小な揺動の繰り返しにより蓋枠の接触部で摩耗が進行し</w:t>
      </w:r>
      <w:r w:rsidR="00C178BC">
        <w:rPr>
          <w:rFonts w:hint="eastAsia"/>
          <w:noProof/>
        </w:rPr>
        <w:t>、</w:t>
      </w:r>
      <w:r w:rsidRPr="003B79DA">
        <w:rPr>
          <w:rFonts w:hint="eastAsia"/>
          <w:noProof/>
        </w:rPr>
        <w:t>最終的にがたつきに至る。そのため</w:t>
      </w:r>
      <w:r w:rsidR="00C178BC">
        <w:rPr>
          <w:rFonts w:hint="eastAsia"/>
          <w:noProof/>
        </w:rPr>
        <w:t>、</w:t>
      </w:r>
      <w:r w:rsidRPr="003B79DA">
        <w:rPr>
          <w:rFonts w:hint="eastAsia"/>
          <w:noProof/>
        </w:rPr>
        <w:t>耐がたつきの耐久性を示す目安として</w:t>
      </w:r>
      <w:r w:rsidR="00C178BC">
        <w:rPr>
          <w:rFonts w:hint="eastAsia"/>
          <w:noProof/>
        </w:rPr>
        <w:t>、</w:t>
      </w:r>
      <w:r w:rsidRPr="003B79DA">
        <w:rPr>
          <w:rFonts w:hint="eastAsia"/>
          <w:noProof/>
        </w:rPr>
        <w:t>初期状態での交互荷重での揺動量を規定</w:t>
      </w:r>
      <w:r>
        <w:rPr>
          <w:rFonts w:hint="eastAsia"/>
          <w:noProof/>
        </w:rPr>
        <w:t>している</w:t>
      </w:r>
      <w:r w:rsidRPr="003B79DA">
        <w:rPr>
          <w:rFonts w:hint="eastAsia"/>
          <w:noProof/>
        </w:rPr>
        <w:t>。なお</w:t>
      </w:r>
      <w:r w:rsidR="00C178BC">
        <w:rPr>
          <w:rFonts w:hint="eastAsia"/>
          <w:noProof/>
        </w:rPr>
        <w:t>、</w:t>
      </w:r>
      <w:r w:rsidRPr="003B79DA">
        <w:rPr>
          <w:rFonts w:hint="eastAsia"/>
          <w:noProof/>
        </w:rPr>
        <w:t>揺動量の基準値については既往製品の輪荷重走行試験による実績値から0.5㎜以下と</w:t>
      </w:r>
      <w:r>
        <w:rPr>
          <w:rFonts w:hint="eastAsia"/>
          <w:noProof/>
        </w:rPr>
        <w:t>している</w:t>
      </w:r>
      <w:r w:rsidRPr="003B79DA">
        <w:rPr>
          <w:rFonts w:hint="eastAsia"/>
          <w:noProof/>
        </w:rPr>
        <w:t>。</w:t>
      </w:r>
    </w:p>
    <w:p w14:paraId="40C57F9C" w14:textId="77777777" w:rsidR="00B43ED3" w:rsidRDefault="00B43ED3" w:rsidP="009878FB">
      <w:pPr>
        <w:pStyle w:val="lev2"/>
        <w:ind w:leftChars="71" w:left="149" w:rightChars="134" w:right="281" w:firstLine="210"/>
        <w:rPr>
          <w:noProof/>
        </w:rPr>
      </w:pPr>
      <w:r w:rsidRPr="003B79DA">
        <w:rPr>
          <w:rFonts w:hint="eastAsia"/>
          <w:noProof/>
        </w:rPr>
        <w:t>なお</w:t>
      </w:r>
      <w:r w:rsidR="00C178BC">
        <w:rPr>
          <w:rFonts w:hint="eastAsia"/>
          <w:noProof/>
        </w:rPr>
        <w:t>、</w:t>
      </w:r>
      <w:r w:rsidRPr="003B79DA">
        <w:rPr>
          <w:rFonts w:hint="eastAsia"/>
          <w:noProof/>
        </w:rPr>
        <w:t>揺動量による評価は</w:t>
      </w:r>
      <w:r w:rsidR="00C178BC">
        <w:rPr>
          <w:rFonts w:hint="eastAsia"/>
          <w:noProof/>
        </w:rPr>
        <w:t>、</w:t>
      </w:r>
      <w:r w:rsidRPr="003B79DA">
        <w:rPr>
          <w:rFonts w:hint="eastAsia"/>
          <w:noProof/>
        </w:rPr>
        <w:t>限界性能の評価方法と合わせた評価が必要との観点から</w:t>
      </w:r>
      <w:r w:rsidR="00C178BC">
        <w:rPr>
          <w:rFonts w:hint="eastAsia"/>
          <w:noProof/>
        </w:rPr>
        <w:t>、</w:t>
      </w:r>
      <w:r>
        <w:rPr>
          <w:rFonts w:ascii="ＭＳ ゴシック" w:eastAsia="ＭＳ ゴシック" w:hAnsi="ＭＳ ゴシック"/>
          <w:noProof/>
        </w:rPr>
        <w:t xml:space="preserve"> JSWAS</w:t>
      </w:r>
      <w:r w:rsidR="00C178BC">
        <w:rPr>
          <w:rFonts w:ascii="ＭＳ ゴシック" w:eastAsia="ＭＳ ゴシック" w:hAnsi="ＭＳ ゴシック" w:hint="eastAsia"/>
          <w:noProof/>
        </w:rPr>
        <w:t xml:space="preserve"> G-4</w:t>
      </w:r>
      <w:r w:rsidRPr="004C7747">
        <w:rPr>
          <w:rFonts w:hAnsi="ＭＳ 明朝" w:hint="eastAsia"/>
          <w:noProof/>
        </w:rPr>
        <w:t>の評</w:t>
      </w:r>
      <w:r w:rsidRPr="003B79DA">
        <w:rPr>
          <w:rFonts w:hint="eastAsia"/>
          <w:noProof/>
        </w:rPr>
        <w:t>価方法を採用していない。</w:t>
      </w:r>
    </w:p>
    <w:p w14:paraId="73BD574A" w14:textId="77777777" w:rsidR="00B43ED3" w:rsidRDefault="00B43ED3" w:rsidP="009878FB">
      <w:pPr>
        <w:ind w:rightChars="134" w:right="281"/>
        <w:rPr>
          <w:noProof/>
        </w:rPr>
      </w:pPr>
    </w:p>
    <w:p w14:paraId="41CAA6FF" w14:textId="77777777" w:rsidR="00B43ED3" w:rsidRPr="00044C29" w:rsidRDefault="00B43ED3" w:rsidP="009878FB">
      <w:pPr>
        <w:pStyle w:val="ae"/>
        <w:ind w:leftChars="-8" w:left="-17" w:rightChars="134" w:right="281" w:firstLine="210"/>
        <w:rPr>
          <w:rFonts w:ascii="ＭＳ ゴシック" w:eastAsia="ＭＳ ゴシック" w:hAnsi="ＭＳ ゴシック"/>
          <w:noProof/>
        </w:rPr>
      </w:pPr>
      <w:r w:rsidDel="00114F36">
        <w:rPr>
          <w:noProof/>
        </w:rPr>
        <w:t xml:space="preserve"> </w:t>
      </w:r>
      <w:r w:rsidRPr="00044C29">
        <w:rPr>
          <w:rFonts w:ascii="ＭＳ ゴシック" w:eastAsia="ＭＳ ゴシック" w:hAnsi="ＭＳ ゴシック"/>
          <w:noProof/>
        </w:rPr>
        <w:t>[限界性能]</w:t>
      </w:r>
    </w:p>
    <w:p w14:paraId="16755AE2" w14:textId="77777777" w:rsidR="00B43ED3" w:rsidRPr="00883F2C" w:rsidRDefault="00B43ED3" w:rsidP="009878FB">
      <w:pPr>
        <w:pStyle w:val="Lev1"/>
        <w:numPr>
          <w:ilvl w:val="0"/>
          <w:numId w:val="24"/>
        </w:numPr>
        <w:ind w:leftChars="0" w:rightChars="134" w:right="281" w:firstLineChars="0"/>
        <w:rPr>
          <w:rFonts w:ascii="ＭＳ ゴシック" w:eastAsia="ＭＳ ゴシック" w:hAnsi="ＭＳ ゴシック"/>
          <w:noProof/>
        </w:rPr>
      </w:pPr>
      <w:r w:rsidRPr="00883F2C">
        <w:rPr>
          <w:rFonts w:ascii="ＭＳ ゴシック" w:eastAsia="ＭＳ ゴシック" w:hAnsi="ＭＳ ゴシック" w:hint="eastAsia"/>
          <w:noProof/>
        </w:rPr>
        <w:t>輪荷重走行試験</w:t>
      </w:r>
      <w:r w:rsidR="00C178BC">
        <w:rPr>
          <w:rFonts w:ascii="ＭＳ ゴシック" w:eastAsia="ＭＳ ゴシック" w:hAnsi="ＭＳ ゴシック" w:hint="eastAsia"/>
          <w:noProof/>
        </w:rPr>
        <w:t>もしくは</w:t>
      </w:r>
      <w:r w:rsidRPr="00883F2C">
        <w:rPr>
          <w:rFonts w:ascii="ＭＳ ゴシック" w:eastAsia="ＭＳ ゴシック" w:hAnsi="ＭＳ ゴシック" w:hint="eastAsia"/>
          <w:noProof/>
        </w:rPr>
        <w:t>同等の促進試験において</w:t>
      </w:r>
      <w:r w:rsidR="00C178BC">
        <w:rPr>
          <w:rFonts w:ascii="ＭＳ ゴシック" w:eastAsia="ＭＳ ゴシック" w:hAnsi="ＭＳ ゴシック" w:hint="eastAsia"/>
          <w:noProof/>
        </w:rPr>
        <w:t>、</w:t>
      </w:r>
      <w:r w:rsidRPr="00883F2C">
        <w:rPr>
          <w:rFonts w:ascii="ＭＳ ゴシック" w:eastAsia="ＭＳ ゴシック" w:hAnsi="ＭＳ ゴシック" w:hint="eastAsia"/>
          <w:noProof/>
        </w:rPr>
        <w:t>設計供用期間</w:t>
      </w:r>
      <w:r w:rsidRPr="00883F2C">
        <w:rPr>
          <w:rFonts w:ascii="ＭＳ ゴシック" w:eastAsia="ＭＳ ゴシック" w:hAnsi="ＭＳ ゴシック"/>
          <w:noProof/>
        </w:rPr>
        <w:t>(30年)経過時の状態を想定</w:t>
      </w:r>
      <w:r w:rsidRPr="00883F2C">
        <w:rPr>
          <w:rFonts w:ascii="ＭＳ ゴシック" w:eastAsia="ＭＳ ゴシック" w:hAnsi="ＭＳ ゴシック" w:hint="eastAsia"/>
          <w:noProof/>
        </w:rPr>
        <w:t>した規定回数までがたつき音の発生がなく</w:t>
      </w:r>
      <w:r w:rsidR="00C178BC">
        <w:rPr>
          <w:rFonts w:ascii="ＭＳ ゴシック" w:eastAsia="ＭＳ ゴシック" w:hAnsi="ＭＳ ゴシック" w:hint="eastAsia"/>
          <w:noProof/>
        </w:rPr>
        <w:t>、</w:t>
      </w:r>
      <w:r w:rsidRPr="00883F2C">
        <w:rPr>
          <w:rFonts w:ascii="ＭＳ ゴシック" w:eastAsia="ＭＳ ゴシック" w:hAnsi="ＭＳ ゴシック" w:hint="eastAsia"/>
          <w:noProof/>
        </w:rPr>
        <w:t>かつ急激な揺動量の増加がないこと</w:t>
      </w:r>
    </w:p>
    <w:p w14:paraId="2F2C4633" w14:textId="77777777" w:rsidR="00B43ED3" w:rsidRDefault="00B43ED3" w:rsidP="009878FB">
      <w:pPr>
        <w:pStyle w:val="lev2"/>
        <w:ind w:leftChars="71" w:left="149" w:rightChars="134" w:right="281" w:firstLine="210"/>
        <w:rPr>
          <w:noProof/>
        </w:rPr>
      </w:pPr>
      <w:r>
        <w:rPr>
          <w:rFonts w:hint="eastAsia"/>
          <w:noProof/>
        </w:rPr>
        <w:t>設計供用期間の30年間を想定し</w:t>
      </w:r>
      <w:r w:rsidR="00C178BC">
        <w:rPr>
          <w:rFonts w:hint="eastAsia"/>
          <w:noProof/>
        </w:rPr>
        <w:t>、</w:t>
      </w:r>
      <w:r>
        <w:rPr>
          <w:rFonts w:hint="eastAsia"/>
          <w:noProof/>
        </w:rPr>
        <w:t>蓋の上を車両が通行する回数</w:t>
      </w:r>
      <w:r w:rsidR="00C178BC">
        <w:rPr>
          <w:rFonts w:hint="eastAsia"/>
          <w:noProof/>
        </w:rPr>
        <w:t>及び</w:t>
      </w:r>
      <w:r w:rsidRPr="004F2B73">
        <w:rPr>
          <w:rFonts w:hint="eastAsia"/>
          <w:noProof/>
        </w:rPr>
        <w:t>輪</w:t>
      </w:r>
      <w:r>
        <w:rPr>
          <w:rFonts w:hint="eastAsia"/>
          <w:noProof/>
        </w:rPr>
        <w:t>荷重は</w:t>
      </w:r>
      <w:r w:rsidR="00C178BC">
        <w:rPr>
          <w:rFonts w:hint="eastAsia"/>
          <w:noProof/>
        </w:rPr>
        <w:t>、</w:t>
      </w:r>
      <w:r>
        <w:rPr>
          <w:rFonts w:hint="eastAsia"/>
          <w:noProof/>
        </w:rPr>
        <w:t>以下のように規定している。</w:t>
      </w:r>
    </w:p>
    <w:p w14:paraId="508DF1E9" w14:textId="77777777" w:rsidR="00B43ED3" w:rsidRPr="00C178BC" w:rsidRDefault="00B43ED3" w:rsidP="009878FB">
      <w:pPr>
        <w:pStyle w:val="lev2"/>
        <w:ind w:leftChars="250" w:left="525" w:rightChars="134" w:right="281" w:firstLine="210"/>
        <w:rPr>
          <w:noProof/>
        </w:rPr>
      </w:pPr>
    </w:p>
    <w:p w14:paraId="70865A3F" w14:textId="60C267CD" w:rsidR="00B43ED3" w:rsidRDefault="00B43ED3" w:rsidP="009878FB">
      <w:pPr>
        <w:pStyle w:val="af3"/>
        <w:ind w:left="630" w:rightChars="134" w:right="281"/>
        <w:rPr>
          <w:noProof/>
        </w:rPr>
      </w:pPr>
      <w:r>
        <w:rPr>
          <w:rFonts w:hint="eastAsia"/>
          <w:noProof/>
        </w:rPr>
        <w:t>１)T-25荷重仕様の大型車の輪荷重は</w:t>
      </w:r>
      <w:r w:rsidR="00C178BC">
        <w:rPr>
          <w:rFonts w:hint="eastAsia"/>
          <w:noProof/>
        </w:rPr>
        <w:t>、</w:t>
      </w:r>
      <w:r>
        <w:rPr>
          <w:rFonts w:ascii="ＭＳ ゴシック" w:eastAsia="ＭＳ ゴシック" w:hint="eastAsia"/>
          <w:noProof/>
        </w:rPr>
        <w:t>｢車両制限令｣</w:t>
      </w:r>
      <w:r>
        <w:rPr>
          <w:rFonts w:hint="eastAsia"/>
          <w:noProof/>
        </w:rPr>
        <w:t>で規定される輪荷重の最高限度である50kN(≒5(tf)×9.8(m/</w:t>
      </w:r>
      <w:r w:rsidR="00886809">
        <w:rPr>
          <w:rFonts w:hint="eastAsia"/>
          <w:noProof/>
        </w:rPr>
        <w:t>s</w:t>
      </w:r>
      <w:r w:rsidRPr="008E135E">
        <w:rPr>
          <w:rFonts w:hint="eastAsia"/>
          <w:noProof/>
          <w:vertAlign w:val="superscript"/>
        </w:rPr>
        <w:t>2</w:t>
      </w:r>
      <w:r>
        <w:rPr>
          <w:rFonts w:hint="eastAsia"/>
          <w:noProof/>
        </w:rPr>
        <w:t>))を適用する。</w:t>
      </w:r>
    </w:p>
    <w:p w14:paraId="6D412496" w14:textId="77777777" w:rsidR="00B43ED3" w:rsidRPr="00352A6E" w:rsidRDefault="00B43ED3" w:rsidP="009878FB">
      <w:pPr>
        <w:pStyle w:val="af3"/>
        <w:ind w:left="420" w:rightChars="134" w:right="281" w:firstLine="210"/>
        <w:rPr>
          <w:noProof/>
        </w:rPr>
      </w:pPr>
    </w:p>
    <w:p w14:paraId="77257883" w14:textId="77777777" w:rsidR="00B43ED3" w:rsidRPr="00134646" w:rsidRDefault="00B43ED3" w:rsidP="009878FB">
      <w:pPr>
        <w:pStyle w:val="af3"/>
        <w:ind w:left="630" w:rightChars="134" w:right="281"/>
        <w:rPr>
          <w:noProof/>
        </w:rPr>
      </w:pPr>
      <w:r>
        <w:rPr>
          <w:rFonts w:hint="eastAsia"/>
          <w:noProof/>
        </w:rPr>
        <w:t>２)</w:t>
      </w:r>
      <w:r w:rsidRPr="00B46BA8">
        <w:rPr>
          <w:rFonts w:hint="eastAsia"/>
          <w:noProof/>
        </w:rPr>
        <w:t>設計交通量は</w:t>
      </w:r>
      <w:r w:rsidRPr="00B46BA8">
        <w:rPr>
          <w:rFonts w:ascii="ＭＳ ゴシック" w:eastAsia="ＭＳ ゴシック" w:hint="eastAsia"/>
          <w:noProof/>
        </w:rPr>
        <w:t>｢舗装設計施工指針｣（平成18年</w:t>
      </w:r>
      <w:r w:rsidR="00C178BC">
        <w:rPr>
          <w:rFonts w:ascii="ＭＳ ゴシック" w:eastAsia="ＭＳ ゴシック" w:hint="eastAsia"/>
          <w:noProof/>
        </w:rPr>
        <w:t>2</w:t>
      </w:r>
      <w:r w:rsidRPr="00B46BA8">
        <w:rPr>
          <w:rFonts w:ascii="ＭＳ ゴシック" w:eastAsia="ＭＳ ゴシック" w:hint="eastAsia"/>
          <w:noProof/>
        </w:rPr>
        <w:t>月）（社団法人</w:t>
      </w:r>
      <w:r w:rsidRPr="00B46BA8">
        <w:rPr>
          <w:rFonts w:ascii="ＭＳ ゴシック" w:eastAsia="ＭＳ ゴシック"/>
          <w:noProof/>
        </w:rPr>
        <w:t xml:space="preserve"> </w:t>
      </w:r>
      <w:r w:rsidRPr="00B46BA8">
        <w:rPr>
          <w:rFonts w:ascii="ＭＳ ゴシック" w:eastAsia="ＭＳ ゴシック" w:hint="eastAsia"/>
          <w:noProof/>
        </w:rPr>
        <w:t>日本道路協会</w:t>
      </w:r>
      <w:r>
        <w:rPr>
          <w:rFonts w:ascii="ＭＳ ゴシック" w:eastAsia="ＭＳ ゴシック" w:hint="eastAsia"/>
          <w:noProof/>
        </w:rPr>
        <w:lastRenderedPageBreak/>
        <w:t>（現　公益社団法人　日本道路協会　以下同様）</w:t>
      </w:r>
      <w:r w:rsidRPr="00B46BA8">
        <w:rPr>
          <w:rFonts w:ascii="ＭＳ ゴシック" w:eastAsia="ＭＳ ゴシック" w:hint="eastAsia"/>
          <w:noProof/>
        </w:rPr>
        <w:t>）</w:t>
      </w:r>
      <w:r w:rsidRPr="00B46BA8">
        <w:rPr>
          <w:rFonts w:hint="eastAsia"/>
          <w:noProof/>
        </w:rPr>
        <w:t>の疲労破壊輪数の基準値(</w:t>
      </w:r>
      <w:r>
        <w:rPr>
          <w:rFonts w:hint="eastAsia"/>
          <w:noProof/>
        </w:rPr>
        <w:t>下</w:t>
      </w:r>
      <w:r w:rsidRPr="004C7747">
        <w:rPr>
          <w:rFonts w:hAnsi="ＭＳ 明朝" w:hint="eastAsia"/>
          <w:noProof/>
        </w:rPr>
        <w:t>表</w:t>
      </w:r>
      <w:r w:rsidRPr="00B46BA8">
        <w:rPr>
          <w:noProof/>
        </w:rPr>
        <w:t>)</w:t>
      </w:r>
      <w:r>
        <w:rPr>
          <w:rFonts w:hint="eastAsia"/>
          <w:noProof/>
        </w:rPr>
        <w:t>から</w:t>
      </w:r>
      <w:r w:rsidR="00C178BC">
        <w:rPr>
          <w:rFonts w:hint="eastAsia"/>
          <w:noProof/>
        </w:rPr>
        <w:t>、</w:t>
      </w:r>
      <w:r>
        <w:rPr>
          <w:rFonts w:hint="eastAsia"/>
          <w:noProof/>
        </w:rPr>
        <w:t>大型車交通量3,000(台/日)を適用する。</w:t>
      </w:r>
      <w:r w:rsidRPr="00044C29">
        <w:rPr>
          <w:rFonts w:hint="eastAsia"/>
          <w:noProof/>
        </w:rPr>
        <w:t>なお</w:t>
      </w:r>
      <w:r w:rsidR="00C178BC">
        <w:rPr>
          <w:rFonts w:hint="eastAsia"/>
          <w:noProof/>
        </w:rPr>
        <w:t>、</w:t>
      </w:r>
      <w:r w:rsidRPr="00044C29">
        <w:rPr>
          <w:rFonts w:hint="eastAsia"/>
          <w:noProof/>
        </w:rPr>
        <w:t>交通センサスデータより</w:t>
      </w:r>
      <w:r w:rsidR="00C178BC">
        <w:rPr>
          <w:rFonts w:hint="eastAsia"/>
          <w:noProof/>
        </w:rPr>
        <w:t>、</w:t>
      </w:r>
      <w:r w:rsidRPr="00044C29">
        <w:rPr>
          <w:rFonts w:hAnsi="ＭＳ 明朝" w:hint="eastAsia"/>
          <w:noProof/>
        </w:rPr>
        <w:t>一般国道</w:t>
      </w:r>
      <w:r w:rsidRPr="00044C29">
        <w:rPr>
          <w:rFonts w:hAnsi="ＭＳ 明朝"/>
          <w:noProof/>
        </w:rPr>
        <w:t>(自動車専用道路除く)</w:t>
      </w:r>
      <w:r w:rsidR="00C178BC">
        <w:rPr>
          <w:rFonts w:hAnsi="ＭＳ 明朝" w:hint="eastAsia"/>
          <w:noProof/>
        </w:rPr>
        <w:t>及び</w:t>
      </w:r>
      <w:r w:rsidRPr="00044C29">
        <w:rPr>
          <w:rFonts w:hAnsi="ＭＳ 明朝"/>
          <w:noProof/>
        </w:rPr>
        <w:t>一般都道府県道の大型車交通量</w:t>
      </w:r>
      <w:r w:rsidRPr="00044C29">
        <w:rPr>
          <w:rFonts w:hAnsi="ＭＳ 明朝" w:hint="eastAsia"/>
          <w:noProof/>
        </w:rPr>
        <w:t>にお</w:t>
      </w:r>
      <w:r w:rsidRPr="00044C29">
        <w:rPr>
          <w:rFonts w:hAnsi="ＭＳ 明朝"/>
          <w:noProof/>
        </w:rPr>
        <w:t>ける大型車交通量3,000(台/日)以下の割合は95.9％であるため</w:t>
      </w:r>
      <w:r w:rsidR="00C178BC">
        <w:rPr>
          <w:rFonts w:hAnsi="ＭＳ 明朝" w:hint="eastAsia"/>
          <w:noProof/>
        </w:rPr>
        <w:t>、</w:t>
      </w:r>
      <w:r w:rsidRPr="00044C29">
        <w:rPr>
          <w:rFonts w:hAnsi="ＭＳ 明朝"/>
          <w:noProof/>
        </w:rPr>
        <w:t>3,000(台/日)を対象とすることでマンホール蓋が設置される道路環境の大半をカバーできると考えられる</w:t>
      </w:r>
      <w:r w:rsidRPr="00044C29">
        <w:rPr>
          <w:rFonts w:hAnsi="ＭＳ 明朝" w:hint="eastAsia"/>
          <w:noProof/>
        </w:rPr>
        <w:t>。</w:t>
      </w:r>
    </w:p>
    <w:p w14:paraId="738D3AB0" w14:textId="01106E0E" w:rsidR="00B43ED3" w:rsidRDefault="00B43ED3" w:rsidP="009878FB">
      <w:pPr>
        <w:pStyle w:val="af3"/>
        <w:ind w:left="567" w:rightChars="134" w:right="281" w:firstLineChars="130" w:firstLine="273"/>
        <w:rPr>
          <w:noProof/>
        </w:rPr>
      </w:pPr>
      <w:r w:rsidRPr="00134646">
        <w:rPr>
          <w:rFonts w:hint="eastAsia"/>
          <w:noProof/>
        </w:rPr>
        <w:t>また</w:t>
      </w:r>
      <w:r w:rsidR="00C178BC">
        <w:rPr>
          <w:rFonts w:hint="eastAsia"/>
          <w:noProof/>
        </w:rPr>
        <w:t>、</w:t>
      </w:r>
      <w:r w:rsidRPr="00134646">
        <w:rPr>
          <w:rFonts w:hint="eastAsia"/>
          <w:noProof/>
        </w:rPr>
        <w:t>大型車交通量</w:t>
      </w:r>
      <w:r w:rsidR="004C7747">
        <w:rPr>
          <w:rFonts w:hint="eastAsia"/>
          <w:noProof/>
        </w:rPr>
        <w:t>1</w:t>
      </w:r>
      <w:r w:rsidRPr="00134646">
        <w:rPr>
          <w:rFonts w:hint="eastAsia"/>
          <w:noProof/>
        </w:rPr>
        <w:t>台に対する試験</w:t>
      </w:r>
      <w:r>
        <w:rPr>
          <w:rFonts w:hint="eastAsia"/>
          <w:noProof/>
        </w:rPr>
        <w:t>回数は</w:t>
      </w:r>
      <w:r w:rsidR="00C178BC">
        <w:rPr>
          <w:rFonts w:hint="eastAsia"/>
          <w:noProof/>
        </w:rPr>
        <w:t>、</w:t>
      </w:r>
      <w:r>
        <w:rPr>
          <w:rFonts w:ascii="ＭＳ ゴシック" w:eastAsia="ＭＳ ゴシック" w:hint="eastAsia"/>
          <w:noProof/>
        </w:rPr>
        <w:t>｢舗装の構造に関する技術基準</w:t>
      </w:r>
      <w:r w:rsidR="00C178BC">
        <w:rPr>
          <w:rFonts w:ascii="ＭＳ ゴシック" w:eastAsia="ＭＳ ゴシック" w:hint="eastAsia"/>
          <w:noProof/>
        </w:rPr>
        <w:t>・</w:t>
      </w:r>
      <w:r>
        <w:rPr>
          <w:rFonts w:ascii="ＭＳ ゴシック" w:eastAsia="ＭＳ ゴシック" w:hint="eastAsia"/>
          <w:noProof/>
        </w:rPr>
        <w:t>同解説｣</w:t>
      </w:r>
      <w:r>
        <w:rPr>
          <w:rFonts w:ascii="ＭＳ ゴシック" w:eastAsia="ＭＳ ゴシック" w:hAnsi="ＭＳ ゴシック" w:hint="eastAsia"/>
          <w:noProof/>
        </w:rPr>
        <w:t>（社団法人 日本道路協会）</w:t>
      </w:r>
      <w:r>
        <w:rPr>
          <w:rFonts w:hint="eastAsia"/>
          <w:noProof/>
        </w:rPr>
        <w:t>に示される</w:t>
      </w:r>
      <w:r w:rsidRPr="004C7747">
        <w:rPr>
          <w:rFonts w:ascii="ＭＳ ゴシック" w:eastAsia="ＭＳ ゴシック" w:hAnsi="ＭＳ ゴシック" w:hint="eastAsia"/>
          <w:noProof/>
        </w:rPr>
        <w:t>『大型車交通量と49kN換算輪数の関係</w:t>
      </w:r>
      <w:r w:rsidRPr="004C7747">
        <w:rPr>
          <w:rFonts w:ascii="ＭＳ ゴシック" w:eastAsia="ＭＳ ゴシック" w:hAnsi="ＭＳ ゴシック"/>
          <w:noProof/>
        </w:rPr>
        <w:t>(</w:t>
      </w:r>
      <w:r w:rsidRPr="004C7747">
        <w:rPr>
          <w:rFonts w:ascii="ＭＳ ゴシック" w:eastAsia="ＭＳ ゴシック" w:hAnsi="ＭＳ ゴシック" w:hint="eastAsia"/>
          <w:noProof/>
        </w:rPr>
        <w:t>資料編</w:t>
      </w:r>
      <w:r w:rsidR="00C178BC" w:rsidRPr="004C7747">
        <w:rPr>
          <w:rFonts w:ascii="ＭＳ ゴシック" w:eastAsia="ＭＳ ゴシック" w:hAnsi="ＭＳ ゴシック" w:hint="eastAsia"/>
          <w:noProof/>
        </w:rPr>
        <w:t>9-3</w:t>
      </w:r>
      <w:r w:rsidRPr="004C7747">
        <w:rPr>
          <w:rFonts w:ascii="ＭＳ ゴシック" w:eastAsia="ＭＳ ゴシック" w:hAnsi="ＭＳ ゴシック" w:hint="eastAsia"/>
          <w:noProof/>
        </w:rPr>
        <w:t>)』</w:t>
      </w:r>
      <w:r>
        <w:rPr>
          <w:rFonts w:hint="eastAsia"/>
          <w:noProof/>
        </w:rPr>
        <w:t>より</w:t>
      </w:r>
      <w:r w:rsidR="00C178BC">
        <w:rPr>
          <w:rFonts w:hint="eastAsia"/>
          <w:noProof/>
        </w:rPr>
        <w:t>、</w:t>
      </w:r>
      <w:r>
        <w:rPr>
          <w:rFonts w:hint="eastAsia"/>
          <w:noProof/>
        </w:rPr>
        <w:t>50kNの輪荷重を</w:t>
      </w:r>
      <w:r w:rsidR="004C7747">
        <w:rPr>
          <w:rFonts w:hint="eastAsia"/>
          <w:noProof/>
        </w:rPr>
        <w:t>1</w:t>
      </w:r>
      <w:r>
        <w:rPr>
          <w:rFonts w:hint="eastAsia"/>
          <w:noProof/>
        </w:rPr>
        <w:t>回としている。</w:t>
      </w:r>
    </w:p>
    <w:p w14:paraId="0C1170F2" w14:textId="77777777" w:rsidR="00B43ED3" w:rsidRDefault="00B43ED3" w:rsidP="009878FB">
      <w:pPr>
        <w:pStyle w:val="af3"/>
        <w:ind w:left="420" w:rightChars="134" w:right="281" w:firstLine="210"/>
        <w:rPr>
          <w:noProof/>
        </w:rPr>
      </w:pPr>
    </w:p>
    <w:p w14:paraId="1426A2E6" w14:textId="60A242D1" w:rsidR="00B43ED3" w:rsidRPr="00A555A5" w:rsidRDefault="004C7747" w:rsidP="009878FB">
      <w:pPr>
        <w:pStyle w:val="Lev1"/>
        <w:numPr>
          <w:ilvl w:val="0"/>
          <w:numId w:val="24"/>
        </w:numPr>
        <w:ind w:leftChars="0" w:rightChars="134" w:right="281" w:firstLineChars="0"/>
        <w:rPr>
          <w:rFonts w:hAnsi="ＭＳ 明朝"/>
          <w:noProof/>
        </w:rPr>
      </w:pPr>
      <w:r>
        <w:rPr>
          <w:rFonts w:hAnsi="ＭＳ 明朝" w:hint="eastAsia"/>
          <w:noProof/>
        </w:rPr>
        <w:t>1</w:t>
      </w:r>
      <w:r w:rsidR="00B43ED3" w:rsidRPr="00A555A5">
        <w:rPr>
          <w:rFonts w:hAnsi="ＭＳ 明朝" w:hint="eastAsia"/>
          <w:noProof/>
        </w:rPr>
        <w:t>日あたりの大型車交通量から算出される30年間の大型車通行回数に対して</w:t>
      </w:r>
      <w:r w:rsidR="00A555A5">
        <w:rPr>
          <w:rFonts w:hAnsi="ＭＳ 明朝" w:hint="eastAsia"/>
          <w:noProof/>
        </w:rPr>
        <w:t>、</w:t>
      </w:r>
      <w:r w:rsidR="00B43ED3" w:rsidRPr="00A555A5">
        <w:rPr>
          <w:rFonts w:hAnsi="ＭＳ 明朝" w:hint="eastAsia"/>
          <w:noProof/>
        </w:rPr>
        <w:t>アスファルト道路の耐久性促進試験で適用実績のある</w:t>
      </w:r>
      <w:r w:rsidR="00A555A5">
        <w:rPr>
          <w:rFonts w:hAnsi="ＭＳ 明朝" w:hint="eastAsia"/>
          <w:noProof/>
        </w:rPr>
        <w:t>4</w:t>
      </w:r>
      <w:r w:rsidR="00B43ED3" w:rsidRPr="00A555A5">
        <w:rPr>
          <w:rFonts w:hAnsi="ＭＳ 明朝" w:hint="eastAsia"/>
          <w:noProof/>
        </w:rPr>
        <w:t>乗則</w:t>
      </w:r>
      <w:r w:rsidR="00B43ED3" w:rsidRPr="00A555A5">
        <w:rPr>
          <w:rFonts w:ascii="ＭＳ ゴシック" w:eastAsia="ＭＳ ゴシック" w:hAnsi="ＭＳ ゴシック" w:hint="eastAsia"/>
          <w:noProof/>
        </w:rPr>
        <w:t>『交通荷重が舗装に与えるダメージは輪荷重の</w:t>
      </w:r>
      <w:r w:rsidR="00A555A5">
        <w:rPr>
          <w:rFonts w:ascii="ＭＳ ゴシック" w:eastAsia="ＭＳ ゴシック" w:hAnsi="ＭＳ ゴシック" w:hint="eastAsia"/>
          <w:noProof/>
        </w:rPr>
        <w:t>4</w:t>
      </w:r>
      <w:r w:rsidR="00B43ED3" w:rsidRPr="00A555A5">
        <w:rPr>
          <w:rFonts w:ascii="ＭＳ ゴシック" w:eastAsia="ＭＳ ゴシック" w:hAnsi="ＭＳ ゴシック" w:hint="eastAsia"/>
          <w:noProof/>
        </w:rPr>
        <w:t>乗に比例して指数関数的に増加する』</w:t>
      </w:r>
      <w:r w:rsidR="00B43ED3" w:rsidRPr="00A555A5">
        <w:rPr>
          <w:rFonts w:hAnsi="ＭＳ 明朝" w:hint="eastAsia"/>
          <w:noProof/>
        </w:rPr>
        <w:t>を適用する。これにより</w:t>
      </w:r>
      <w:r w:rsidR="00A555A5">
        <w:rPr>
          <w:rFonts w:hAnsi="ＭＳ 明朝" w:hint="eastAsia"/>
          <w:noProof/>
        </w:rPr>
        <w:t>、</w:t>
      </w:r>
      <w:r w:rsidR="00B43ED3" w:rsidRPr="00A555A5">
        <w:rPr>
          <w:rFonts w:hAnsi="ＭＳ 明朝" w:hint="eastAsia"/>
          <w:noProof/>
        </w:rPr>
        <w:t>T-25荷重仕様の場合は</w:t>
      </w:r>
      <w:r w:rsidR="00A555A5">
        <w:rPr>
          <w:rFonts w:hAnsi="ＭＳ 明朝" w:hint="eastAsia"/>
          <w:noProof/>
        </w:rPr>
        <w:t>、</w:t>
      </w:r>
      <w:r w:rsidR="00B43ED3" w:rsidRPr="00A555A5">
        <w:rPr>
          <w:rFonts w:hAnsi="ＭＳ 明朝" w:hint="eastAsia"/>
          <w:noProof/>
        </w:rPr>
        <w:t>輪荷重を</w:t>
      </w:r>
      <w:r w:rsidR="00A555A5">
        <w:rPr>
          <w:rFonts w:hAnsi="ＭＳ 明朝" w:hint="eastAsia"/>
          <w:noProof/>
        </w:rPr>
        <w:t>2</w:t>
      </w:r>
      <w:r w:rsidR="00B43ED3" w:rsidRPr="00A555A5">
        <w:rPr>
          <w:rFonts w:hAnsi="ＭＳ 明朝" w:hint="eastAsia"/>
          <w:noProof/>
        </w:rPr>
        <w:t>倍の100kNとすることで試験回数を16分の</w:t>
      </w:r>
      <w:r>
        <w:rPr>
          <w:rFonts w:hAnsi="ＭＳ 明朝" w:hint="eastAsia"/>
          <w:noProof/>
        </w:rPr>
        <w:t>1</w:t>
      </w:r>
      <w:r w:rsidR="00B43ED3" w:rsidRPr="00A555A5">
        <w:rPr>
          <w:rFonts w:hAnsi="ＭＳ 明朝" w:hint="eastAsia"/>
          <w:noProof/>
        </w:rPr>
        <w:t>に減じる。T-14荷重仕様についても</w:t>
      </w:r>
      <w:r w:rsidR="00A555A5">
        <w:rPr>
          <w:rFonts w:hAnsi="ＭＳ 明朝" w:hint="eastAsia"/>
          <w:noProof/>
        </w:rPr>
        <w:t>4</w:t>
      </w:r>
      <w:r w:rsidR="00B43ED3" w:rsidRPr="00A555A5">
        <w:rPr>
          <w:rFonts w:hAnsi="ＭＳ 明朝" w:hint="eastAsia"/>
          <w:noProof/>
        </w:rPr>
        <w:t>乗則を適用し</w:t>
      </w:r>
      <w:r w:rsidR="00A555A5">
        <w:rPr>
          <w:rFonts w:hAnsi="ＭＳ 明朝" w:hint="eastAsia"/>
          <w:noProof/>
        </w:rPr>
        <w:t>、</w:t>
      </w:r>
      <w:r w:rsidR="00B43ED3" w:rsidRPr="00A555A5">
        <w:rPr>
          <w:rFonts w:hAnsi="ＭＳ 明朝" w:hint="eastAsia"/>
          <w:noProof/>
        </w:rPr>
        <w:t>以下の荷重比の考え方で試験回数を減じている。</w:t>
      </w:r>
    </w:p>
    <w:p w14:paraId="294400C3" w14:textId="77777777" w:rsidR="00B43ED3" w:rsidRDefault="00B43ED3" w:rsidP="009878FB">
      <w:pPr>
        <w:pStyle w:val="af3"/>
        <w:ind w:leftChars="186" w:left="717" w:rightChars="134" w:right="281" w:hangingChars="163" w:hanging="326"/>
        <w:rPr>
          <w:noProof/>
          <w:sz w:val="20"/>
        </w:rPr>
      </w:pPr>
    </w:p>
    <w:p w14:paraId="30DDFCF3" w14:textId="77777777" w:rsidR="00B43ED3" w:rsidRDefault="00B43ED3" w:rsidP="009878FB">
      <w:pPr>
        <w:pStyle w:val="af3"/>
        <w:ind w:leftChars="286" w:left="601" w:rightChars="134" w:right="281" w:firstLineChars="100" w:firstLine="210"/>
        <w:rPr>
          <w:rFonts w:ascii="ＭＳ ゴシック" w:eastAsia="ＭＳ ゴシック" w:hAnsi="ＭＳ ゴシック"/>
          <w:noProof/>
        </w:rPr>
      </w:pPr>
      <w:r>
        <w:rPr>
          <w:rFonts w:ascii="ＭＳ ゴシック" w:eastAsia="ＭＳ ゴシック" w:hAnsi="ＭＳ ゴシック" w:hint="eastAsia"/>
          <w:noProof/>
        </w:rPr>
        <w:t>【T-25の試験回数】</w:t>
      </w:r>
    </w:p>
    <w:p w14:paraId="4F3DD463" w14:textId="5E425082" w:rsidR="00B43ED3" w:rsidRDefault="004C7747" w:rsidP="009878FB">
      <w:pPr>
        <w:pStyle w:val="af3"/>
        <w:ind w:leftChars="286" w:left="943" w:rightChars="134" w:right="281" w:hangingChars="163" w:hanging="342"/>
        <w:jc w:val="right"/>
        <w:rPr>
          <w:noProof/>
        </w:rPr>
      </w:pPr>
      <w:r>
        <w:rPr>
          <w:rFonts w:hint="eastAsia"/>
          <w:noProof/>
        </w:rPr>
        <w:t xml:space="preserve">  </w:t>
      </w:r>
      <w:r w:rsidR="00B43ED3">
        <w:rPr>
          <w:rFonts w:hint="eastAsia"/>
          <w:noProof/>
        </w:rPr>
        <w:t>3,000(台/日)×365(日)×30(年)×0.5(蓋が車輪に踏まれる確率)</w:t>
      </w:r>
      <w:r w:rsidR="00B43ED3">
        <w:rPr>
          <w:rFonts w:hAnsi="ＭＳ 明朝" w:hint="eastAsia"/>
          <w:noProof/>
        </w:rPr>
        <w:t>≒ 16</w:t>
      </w:r>
      <w:r w:rsidR="00B43ED3">
        <w:rPr>
          <w:rFonts w:hint="eastAsia"/>
          <w:noProof/>
        </w:rPr>
        <w:t>,425,000(回)</w:t>
      </w:r>
    </w:p>
    <w:p w14:paraId="1209B934" w14:textId="30ECA9E0" w:rsidR="00B43ED3" w:rsidRDefault="00B43ED3" w:rsidP="009878FB">
      <w:pPr>
        <w:pStyle w:val="af2"/>
        <w:wordWrap w:val="0"/>
        <w:ind w:left="420" w:rightChars="134" w:right="281" w:firstLineChars="0" w:firstLine="0"/>
        <w:jc w:val="right"/>
        <w:rPr>
          <w:noProof/>
        </w:rPr>
      </w:pPr>
      <w:r>
        <w:rPr>
          <w:rFonts w:hAnsi="ＭＳ 明朝" w:hint="eastAsia"/>
          <w:noProof/>
        </w:rPr>
        <w:t>16</w:t>
      </w:r>
      <w:r>
        <w:rPr>
          <w:rFonts w:hint="eastAsia"/>
          <w:noProof/>
        </w:rPr>
        <w:t>,425,000(回)÷(100(kN)÷50(kN))</w:t>
      </w:r>
      <w:r>
        <w:rPr>
          <w:rFonts w:hint="eastAsia"/>
          <w:noProof/>
          <w:vertAlign w:val="superscript"/>
        </w:rPr>
        <w:t>4</w:t>
      </w:r>
      <w:r>
        <w:rPr>
          <w:rFonts w:hint="eastAsia"/>
          <w:noProof/>
        </w:rPr>
        <w:t>＝</w:t>
      </w:r>
      <w:r>
        <w:rPr>
          <w:rFonts w:hAnsi="ＭＳ 明朝" w:hint="eastAsia"/>
          <w:noProof/>
        </w:rPr>
        <w:t>1</w:t>
      </w:r>
      <w:r>
        <w:rPr>
          <w:rFonts w:hint="eastAsia"/>
          <w:noProof/>
        </w:rPr>
        <w:t>,026,563</w:t>
      </w:r>
      <w:r>
        <w:rPr>
          <w:rFonts w:hAnsi="ＭＳ 明朝" w:hint="eastAsia"/>
          <w:noProof/>
        </w:rPr>
        <w:t>≒1</w:t>
      </w:r>
      <w:r>
        <w:rPr>
          <w:rFonts w:hint="eastAsia"/>
          <w:noProof/>
        </w:rPr>
        <w:t>,</w:t>
      </w:r>
      <w:r>
        <w:rPr>
          <w:rFonts w:hAnsi="ＭＳ 明朝" w:hint="eastAsia"/>
          <w:noProof/>
        </w:rPr>
        <w:t>030</w:t>
      </w:r>
      <w:r>
        <w:rPr>
          <w:rFonts w:hint="eastAsia"/>
          <w:noProof/>
        </w:rPr>
        <w:t>,</w:t>
      </w:r>
      <w:r>
        <w:rPr>
          <w:rFonts w:hAnsi="ＭＳ 明朝" w:hint="eastAsia"/>
          <w:noProof/>
        </w:rPr>
        <w:t>000</w:t>
      </w:r>
      <w:r>
        <w:rPr>
          <w:rFonts w:hint="eastAsia"/>
          <w:noProof/>
        </w:rPr>
        <w:t>(回)</w:t>
      </w:r>
    </w:p>
    <w:p w14:paraId="1A12AE33" w14:textId="77777777" w:rsidR="00B43ED3" w:rsidRDefault="00B43ED3" w:rsidP="009878FB">
      <w:pPr>
        <w:pStyle w:val="af3"/>
        <w:ind w:leftChars="186" w:left="733" w:rightChars="134" w:right="281" w:hangingChars="163" w:hanging="342"/>
        <w:rPr>
          <w:rFonts w:ascii="ＭＳ ゴシック" w:eastAsia="ＭＳ ゴシック" w:hAnsi="ＭＳ ゴシック"/>
          <w:noProof/>
        </w:rPr>
      </w:pPr>
      <w:r>
        <w:rPr>
          <w:rFonts w:hint="eastAsia"/>
          <w:noProof/>
        </w:rPr>
        <w:t xml:space="preserve">　　</w:t>
      </w:r>
      <w:r>
        <w:rPr>
          <w:rFonts w:ascii="ＭＳ ゴシック" w:eastAsia="ＭＳ ゴシック" w:hAnsi="ＭＳ ゴシック" w:hint="eastAsia"/>
          <w:noProof/>
        </w:rPr>
        <w:t>【T-14の試験回数】</w:t>
      </w:r>
    </w:p>
    <w:p w14:paraId="59B197BE" w14:textId="01B701B2" w:rsidR="00B43ED3" w:rsidRPr="0004067B" w:rsidRDefault="008C257C" w:rsidP="009878FB">
      <w:pPr>
        <w:pStyle w:val="af3"/>
        <w:ind w:leftChars="286" w:left="943" w:rightChars="134" w:right="281" w:hangingChars="163" w:hanging="342"/>
        <w:jc w:val="right"/>
        <w:rPr>
          <w:rFonts w:ascii="ＭＳ ゴシック" w:eastAsia="ＭＳ ゴシック" w:hAnsi="ＭＳ ゴシック"/>
          <w:noProof/>
          <w:lang w:val="de-DE"/>
        </w:rPr>
      </w:pPr>
      <w:r>
        <w:rPr>
          <w:rFonts w:hint="eastAsia"/>
          <w:noProof/>
        </w:rPr>
        <w:t xml:space="preserve">  </w:t>
      </w:r>
      <w:r w:rsidR="00B43ED3">
        <w:rPr>
          <w:rFonts w:hint="eastAsia"/>
          <w:noProof/>
        </w:rPr>
        <w:t>3,000(台/日)×365(日)×30(年)×0.5(蓋が車輪に踏まれる確率)</w:t>
      </w:r>
      <w:r w:rsidR="00B43ED3">
        <w:rPr>
          <w:rFonts w:hAnsi="ＭＳ 明朝" w:hint="eastAsia"/>
          <w:noProof/>
        </w:rPr>
        <w:t>≒ 16</w:t>
      </w:r>
      <w:r w:rsidR="00B43ED3">
        <w:rPr>
          <w:rFonts w:hint="eastAsia"/>
          <w:noProof/>
        </w:rPr>
        <w:t>,425,000(回)</w:t>
      </w:r>
    </w:p>
    <w:p w14:paraId="0D173D3A" w14:textId="023DC74D" w:rsidR="00B43ED3" w:rsidRDefault="00B43ED3" w:rsidP="009878FB">
      <w:pPr>
        <w:pStyle w:val="af3"/>
        <w:ind w:leftChars="448" w:left="941" w:rightChars="134" w:right="281" w:firstLineChars="293" w:firstLine="615"/>
        <w:jc w:val="right"/>
        <w:rPr>
          <w:noProof/>
          <w:lang w:val="de-DE"/>
        </w:rPr>
      </w:pPr>
      <w:r w:rsidRPr="00C35BF5">
        <w:rPr>
          <w:rFonts w:hAnsi="ＭＳ 明朝"/>
          <w:noProof/>
          <w:lang w:val="de-DE"/>
        </w:rPr>
        <w:t>16</w:t>
      </w:r>
      <w:r w:rsidRPr="00C35BF5">
        <w:rPr>
          <w:noProof/>
          <w:lang w:val="de-DE"/>
        </w:rPr>
        <w:t>,425</w:t>
      </w:r>
      <w:r w:rsidRPr="0004067B">
        <w:rPr>
          <w:rFonts w:hint="eastAsia"/>
          <w:noProof/>
          <w:lang w:val="de-DE"/>
        </w:rPr>
        <w:t>,000</w:t>
      </w:r>
      <w:r w:rsidRPr="00A41F81">
        <w:rPr>
          <w:rFonts w:hint="eastAsia"/>
          <w:noProof/>
          <w:lang w:val="de-DE"/>
        </w:rPr>
        <w:t>(</w:t>
      </w:r>
      <w:r>
        <w:rPr>
          <w:rFonts w:hint="eastAsia"/>
          <w:noProof/>
        </w:rPr>
        <w:t>回</w:t>
      </w:r>
      <w:r w:rsidRPr="00A41F81">
        <w:rPr>
          <w:rFonts w:hint="eastAsia"/>
          <w:noProof/>
          <w:lang w:val="de-DE"/>
        </w:rPr>
        <w:t>)÷{100(kN)÷[50(kN)×(14</w:t>
      </w:r>
      <w:r w:rsidRPr="00A41F81">
        <w:rPr>
          <w:rFonts w:hint="eastAsia"/>
          <w:noProof/>
          <w:vertAlign w:val="subscript"/>
          <w:lang w:val="de-DE"/>
        </w:rPr>
        <w:t>(T-14)</w:t>
      </w:r>
      <w:r w:rsidRPr="00A41F81">
        <w:rPr>
          <w:rFonts w:hint="eastAsia"/>
          <w:noProof/>
          <w:lang w:val="de-DE"/>
        </w:rPr>
        <w:t>÷25</w:t>
      </w:r>
      <w:r w:rsidRPr="00A41F81">
        <w:rPr>
          <w:rFonts w:hint="eastAsia"/>
          <w:noProof/>
          <w:vertAlign w:val="subscript"/>
          <w:lang w:val="de-DE"/>
        </w:rPr>
        <w:t>(T-25)</w:t>
      </w:r>
      <w:r w:rsidRPr="00A41F81">
        <w:rPr>
          <w:rFonts w:hint="eastAsia"/>
          <w:noProof/>
          <w:lang w:val="de-DE"/>
        </w:rPr>
        <w:t>)]}</w:t>
      </w:r>
      <w:r w:rsidRPr="00A41F81">
        <w:rPr>
          <w:rFonts w:hint="eastAsia"/>
          <w:noProof/>
          <w:vertAlign w:val="superscript"/>
          <w:lang w:val="de-DE"/>
        </w:rPr>
        <w:t>4</w:t>
      </w:r>
      <w:r w:rsidRPr="0004067B">
        <w:rPr>
          <w:rFonts w:hint="eastAsia"/>
          <w:noProof/>
          <w:lang w:val="de-DE"/>
        </w:rPr>
        <w:t>＝</w:t>
      </w:r>
      <w:r>
        <w:rPr>
          <w:rFonts w:hAnsi="ＭＳ 明朝" w:hint="eastAsia"/>
          <w:noProof/>
          <w:lang w:val="de-DE"/>
        </w:rPr>
        <w:t>100</w:t>
      </w:r>
      <w:r w:rsidRPr="0004067B">
        <w:rPr>
          <w:rFonts w:hint="eastAsia"/>
          <w:noProof/>
          <w:lang w:val="de-DE"/>
        </w:rPr>
        <w:t>,</w:t>
      </w:r>
      <w:r>
        <w:rPr>
          <w:rFonts w:hint="eastAsia"/>
          <w:noProof/>
          <w:lang w:val="de-DE"/>
        </w:rPr>
        <w:t>957</w:t>
      </w:r>
      <w:r w:rsidRPr="00A41F81">
        <w:rPr>
          <w:rFonts w:hAnsi="ＭＳ 明朝" w:hint="eastAsia"/>
          <w:noProof/>
          <w:lang w:val="de-DE"/>
        </w:rPr>
        <w:t>≒</w:t>
      </w:r>
      <w:r w:rsidRPr="00044C29">
        <w:rPr>
          <w:rFonts w:hAnsi="ＭＳ 明朝"/>
          <w:noProof/>
          <w:lang w:val="de-DE"/>
        </w:rPr>
        <w:t>101</w:t>
      </w:r>
      <w:r w:rsidRPr="00044C29">
        <w:rPr>
          <w:noProof/>
          <w:lang w:val="de-DE"/>
        </w:rPr>
        <w:t>,000</w:t>
      </w:r>
      <w:r w:rsidRPr="00A41F81">
        <w:rPr>
          <w:rFonts w:hint="eastAsia"/>
          <w:noProof/>
          <w:lang w:val="de-DE"/>
        </w:rPr>
        <w:t>(</w:t>
      </w:r>
      <w:r>
        <w:rPr>
          <w:rFonts w:hint="eastAsia"/>
          <w:noProof/>
        </w:rPr>
        <w:t>回</w:t>
      </w:r>
      <w:r w:rsidRPr="00A41F81">
        <w:rPr>
          <w:rFonts w:hint="eastAsia"/>
          <w:noProof/>
          <w:lang w:val="de-DE"/>
        </w:rPr>
        <w:t>)</w:t>
      </w:r>
    </w:p>
    <w:p w14:paraId="4F948E72" w14:textId="77777777" w:rsidR="00B43ED3" w:rsidRPr="00A41F81" w:rsidRDefault="00B43ED3" w:rsidP="009878FB">
      <w:pPr>
        <w:pStyle w:val="af3"/>
        <w:ind w:leftChars="286" w:left="943" w:rightChars="134" w:right="281" w:hangingChars="163" w:hanging="342"/>
        <w:jc w:val="right"/>
        <w:rPr>
          <w:noProof/>
          <w:u w:val="single"/>
          <w:lang w:val="de-DE"/>
        </w:rPr>
      </w:pPr>
    </w:p>
    <w:p w14:paraId="112983FC" w14:textId="77777777" w:rsidR="00B43ED3" w:rsidRDefault="00B43ED3" w:rsidP="009878FB">
      <w:pPr>
        <w:pStyle w:val="ae"/>
        <w:ind w:leftChars="71" w:left="149" w:rightChars="134" w:right="281" w:firstLineChars="0" w:firstLine="0"/>
        <w:rPr>
          <w:noProof/>
        </w:rPr>
      </w:pPr>
      <w:r>
        <w:rPr>
          <w:rFonts w:hint="eastAsia"/>
          <w:noProof/>
        </w:rPr>
        <w:t>T-25</w:t>
      </w:r>
      <w:r w:rsidR="00A555A5">
        <w:rPr>
          <w:rFonts w:hint="eastAsia"/>
          <w:noProof/>
        </w:rPr>
        <w:t>及び</w:t>
      </w:r>
      <w:r>
        <w:rPr>
          <w:rFonts w:hint="eastAsia"/>
          <w:noProof/>
        </w:rPr>
        <w:t>T-14が同じ支持構造</w:t>
      </w:r>
      <w:r w:rsidR="00A555A5">
        <w:rPr>
          <w:rFonts w:hint="eastAsia"/>
          <w:noProof/>
        </w:rPr>
        <w:t>、</w:t>
      </w:r>
      <w:r>
        <w:rPr>
          <w:rFonts w:hint="eastAsia"/>
          <w:noProof/>
        </w:rPr>
        <w:t>加工条件の場合は</w:t>
      </w:r>
      <w:r w:rsidR="00A555A5">
        <w:rPr>
          <w:rFonts w:hint="eastAsia"/>
          <w:noProof/>
        </w:rPr>
        <w:t>、</w:t>
      </w:r>
      <w:r>
        <w:rPr>
          <w:rFonts w:hint="eastAsia"/>
          <w:noProof/>
        </w:rPr>
        <w:t>負荷条件が大きいT-25のみの試験で可とする。</w:t>
      </w:r>
    </w:p>
    <w:p w14:paraId="00B9027D" w14:textId="77777777" w:rsidR="00B43ED3" w:rsidRDefault="00B43ED3" w:rsidP="009878FB">
      <w:pPr>
        <w:pStyle w:val="ae"/>
        <w:ind w:leftChars="71" w:left="149" w:rightChars="134" w:right="281" w:firstLineChars="0" w:firstLine="0"/>
        <w:rPr>
          <w:noProof/>
        </w:rPr>
      </w:pPr>
    </w:p>
    <w:p w14:paraId="54A121C4" w14:textId="77777777" w:rsidR="00B43ED3" w:rsidRDefault="00B43ED3" w:rsidP="009878FB">
      <w:pPr>
        <w:pStyle w:val="ae"/>
        <w:ind w:leftChars="71" w:left="149" w:rightChars="134" w:right="281" w:firstLineChars="0" w:firstLine="0"/>
        <w:rPr>
          <w:noProof/>
        </w:rPr>
      </w:pPr>
    </w:p>
    <w:p w14:paraId="44994A6D" w14:textId="77777777" w:rsidR="00B43ED3" w:rsidRDefault="00B43ED3" w:rsidP="009878FB">
      <w:pPr>
        <w:pStyle w:val="ae"/>
        <w:ind w:leftChars="71" w:left="149" w:rightChars="134" w:right="281" w:firstLineChars="0" w:firstLine="0"/>
        <w:rPr>
          <w:noProof/>
        </w:rPr>
      </w:pPr>
    </w:p>
    <w:p w14:paraId="47C8FDF5" w14:textId="77777777" w:rsidR="00B43ED3" w:rsidRDefault="00B43ED3" w:rsidP="009878FB">
      <w:pPr>
        <w:pStyle w:val="ae"/>
        <w:ind w:leftChars="71" w:left="149" w:rightChars="134" w:right="281" w:firstLineChars="0" w:firstLine="0"/>
        <w:rPr>
          <w:noProof/>
        </w:rPr>
      </w:pPr>
    </w:p>
    <w:p w14:paraId="04C368FD" w14:textId="77777777" w:rsidR="00B43ED3" w:rsidRDefault="00B43ED3" w:rsidP="009878FB">
      <w:pPr>
        <w:pStyle w:val="ae"/>
        <w:ind w:leftChars="71" w:left="149" w:rightChars="134" w:right="281" w:firstLineChars="0" w:firstLine="0"/>
        <w:rPr>
          <w:noProof/>
        </w:rPr>
      </w:pPr>
    </w:p>
    <w:p w14:paraId="579F623D" w14:textId="77777777" w:rsidR="00B43ED3" w:rsidRDefault="00B43ED3" w:rsidP="009878FB">
      <w:pPr>
        <w:pStyle w:val="ae"/>
        <w:ind w:leftChars="71" w:left="149" w:rightChars="134" w:right="281" w:firstLineChars="0" w:firstLine="0"/>
        <w:rPr>
          <w:noProof/>
        </w:rPr>
      </w:pPr>
    </w:p>
    <w:p w14:paraId="18889E12" w14:textId="77777777" w:rsidR="00B43ED3" w:rsidRDefault="00B43ED3" w:rsidP="009878FB">
      <w:pPr>
        <w:pStyle w:val="ae"/>
        <w:ind w:leftChars="71" w:left="149" w:rightChars="134" w:right="281" w:firstLineChars="0" w:firstLine="0"/>
        <w:rPr>
          <w:noProof/>
        </w:rPr>
      </w:pPr>
    </w:p>
    <w:p w14:paraId="3D936605" w14:textId="77777777" w:rsidR="00B43ED3" w:rsidRDefault="00B43ED3" w:rsidP="009878FB">
      <w:pPr>
        <w:pStyle w:val="ae"/>
        <w:ind w:firstLineChars="0" w:firstLine="0"/>
        <w:rPr>
          <w:noProof/>
        </w:rPr>
      </w:pPr>
    </w:p>
    <w:p w14:paraId="5ABD9406" w14:textId="77777777" w:rsidR="00B43ED3" w:rsidRDefault="00B43ED3" w:rsidP="00352A6E">
      <w:pPr>
        <w:pStyle w:val="af"/>
        <w:ind w:left="172"/>
        <w:rPr>
          <w:noProof/>
        </w:rPr>
      </w:pPr>
      <w:r>
        <w:rPr>
          <w:rFonts w:hint="eastAsia"/>
          <w:noProof/>
        </w:rPr>
        <w:lastRenderedPageBreak/>
        <w:t>表</w:t>
      </w:r>
      <w:r w:rsidRPr="00AA679D">
        <w:rPr>
          <w:rFonts w:ascii="ＭＳ 明朝" w:eastAsia="ＭＳ 明朝" w:hAnsi="ＭＳ 明朝" w:hint="eastAsia"/>
          <w:noProof/>
        </w:rPr>
        <w:t xml:space="preserve">　</w:t>
      </w:r>
      <w:r>
        <w:rPr>
          <w:noProof/>
        </w:rPr>
        <w:t>疲労破壊輪数の基準値</w:t>
      </w:r>
      <w:r w:rsidRPr="005405B3">
        <w:rPr>
          <w:rFonts w:hint="eastAsia"/>
          <w:noProof/>
        </w:rPr>
        <w:t>（普通道路</w:t>
      </w:r>
      <w:r w:rsidR="00A555A5">
        <w:rPr>
          <w:rFonts w:hint="eastAsia"/>
          <w:noProof/>
        </w:rPr>
        <w:t>、</w:t>
      </w:r>
      <w:r w:rsidRPr="005405B3">
        <w:rPr>
          <w:rFonts w:hint="eastAsia"/>
          <w:noProof/>
        </w:rPr>
        <w:t>標準荷重 49kN）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8"/>
        <w:gridCol w:w="1309"/>
        <w:gridCol w:w="1701"/>
        <w:gridCol w:w="1633"/>
      </w:tblGrid>
      <w:tr w:rsidR="00B43ED3" w14:paraId="29971220" w14:textId="77777777" w:rsidTr="00855A47">
        <w:trPr>
          <w:cantSplit/>
          <w:jc w:val="center"/>
        </w:trPr>
        <w:tc>
          <w:tcPr>
            <w:tcW w:w="2017" w:type="dxa"/>
            <w:gridSpan w:val="2"/>
            <w:tcBorders>
              <w:top w:val="single" w:sz="8" w:space="0" w:color="auto"/>
              <w:left w:val="single" w:sz="8" w:space="0" w:color="auto"/>
              <w:bottom w:val="single" w:sz="4" w:space="0" w:color="auto"/>
            </w:tcBorders>
          </w:tcPr>
          <w:p w14:paraId="35E48B96" w14:textId="77777777" w:rsidR="00B43ED3" w:rsidRDefault="00B43ED3" w:rsidP="00C6263A">
            <w:pPr>
              <w:pStyle w:val="ae"/>
              <w:snapToGrid w:val="0"/>
              <w:ind w:left="300" w:firstLineChars="0" w:firstLine="0"/>
              <w:jc w:val="center"/>
              <w:rPr>
                <w:noProof/>
                <w:lang w:eastAsia="zh-CN"/>
              </w:rPr>
            </w:pPr>
            <w:r>
              <w:rPr>
                <w:rFonts w:hint="eastAsia"/>
                <w:noProof/>
                <w:lang w:eastAsia="zh-CN"/>
              </w:rPr>
              <w:t>交通区分</w:t>
            </w:r>
          </w:p>
          <w:p w14:paraId="1BCBD86E" w14:textId="77777777" w:rsidR="00B43ED3" w:rsidRDefault="00B43ED3" w:rsidP="00C6263A">
            <w:pPr>
              <w:pStyle w:val="ae"/>
              <w:snapToGrid w:val="0"/>
              <w:ind w:left="300" w:firstLineChars="0" w:firstLine="0"/>
              <w:jc w:val="center"/>
              <w:rPr>
                <w:noProof/>
                <w:lang w:eastAsia="zh-CN"/>
              </w:rPr>
            </w:pPr>
            <w:r w:rsidRPr="004E6135">
              <w:rPr>
                <w:rFonts w:hint="eastAsia"/>
                <w:noProof/>
                <w:lang w:eastAsia="zh-CN"/>
              </w:rPr>
              <w:t>（旧交通区分）</w:t>
            </w:r>
          </w:p>
        </w:tc>
        <w:tc>
          <w:tcPr>
            <w:tcW w:w="3334" w:type="dxa"/>
            <w:gridSpan w:val="2"/>
            <w:tcBorders>
              <w:top w:val="single" w:sz="8" w:space="0" w:color="auto"/>
              <w:bottom w:val="single" w:sz="4" w:space="0" w:color="auto"/>
              <w:right w:val="single" w:sz="8" w:space="0" w:color="auto"/>
            </w:tcBorders>
          </w:tcPr>
          <w:p w14:paraId="763AACC1" w14:textId="77777777" w:rsidR="00B43ED3" w:rsidRDefault="00B43ED3" w:rsidP="00C6263A">
            <w:pPr>
              <w:pStyle w:val="ae"/>
              <w:snapToGrid w:val="0"/>
              <w:ind w:left="300" w:firstLineChars="0" w:firstLine="0"/>
              <w:jc w:val="center"/>
              <w:rPr>
                <w:noProof/>
              </w:rPr>
            </w:pPr>
            <w:r>
              <w:rPr>
                <w:rFonts w:hint="eastAsia"/>
                <w:noProof/>
              </w:rPr>
              <w:t>舗装計画交通量</w:t>
            </w:r>
            <w:r w:rsidRPr="00C11608">
              <w:rPr>
                <w:rFonts w:ascii="ＭＳ ゴシック" w:eastAsia="ＭＳ ゴシック" w:hAnsi="ＭＳ ゴシック" w:hint="eastAsia"/>
                <w:noProof/>
                <w:vertAlign w:val="superscript"/>
              </w:rPr>
              <w:t>※1</w:t>
            </w:r>
          </w:p>
          <w:p w14:paraId="44025C2D" w14:textId="77777777" w:rsidR="00B43ED3" w:rsidRDefault="00B43ED3" w:rsidP="00C6263A">
            <w:pPr>
              <w:pStyle w:val="ae"/>
              <w:snapToGrid w:val="0"/>
              <w:ind w:left="300" w:firstLineChars="0" w:firstLine="0"/>
              <w:jc w:val="center"/>
              <w:rPr>
                <w:noProof/>
              </w:rPr>
            </w:pPr>
            <w:r>
              <w:rPr>
                <w:rFonts w:hint="eastAsia"/>
                <w:noProof/>
              </w:rPr>
              <w:t>(単位：台/日・方向)</w:t>
            </w:r>
          </w:p>
        </w:tc>
      </w:tr>
      <w:tr w:rsidR="00B43ED3" w14:paraId="682AB20A" w14:textId="77777777" w:rsidTr="00855A47">
        <w:trPr>
          <w:jc w:val="center"/>
        </w:trPr>
        <w:tc>
          <w:tcPr>
            <w:tcW w:w="708" w:type="dxa"/>
            <w:tcBorders>
              <w:left w:val="single" w:sz="8" w:space="0" w:color="auto"/>
              <w:bottom w:val="dotted" w:sz="4" w:space="0" w:color="auto"/>
              <w:right w:val="single" w:sz="4" w:space="0" w:color="auto"/>
            </w:tcBorders>
            <w:vAlign w:val="center"/>
          </w:tcPr>
          <w:p w14:paraId="239F1F0F" w14:textId="77777777" w:rsidR="00B43ED3" w:rsidRDefault="00B43ED3" w:rsidP="00855A47">
            <w:pPr>
              <w:pStyle w:val="ae"/>
              <w:snapToGrid w:val="0"/>
              <w:spacing w:line="300" w:lineRule="exact"/>
              <w:ind w:leftChars="-65" w:hangingChars="65" w:hanging="136"/>
              <w:jc w:val="center"/>
              <w:rPr>
                <w:noProof/>
              </w:rPr>
            </w:pPr>
            <w:r>
              <w:rPr>
                <w:rFonts w:hint="eastAsia"/>
                <w:noProof/>
              </w:rPr>
              <w:t>N7</w:t>
            </w:r>
          </w:p>
        </w:tc>
        <w:tc>
          <w:tcPr>
            <w:tcW w:w="1309" w:type="dxa"/>
            <w:tcBorders>
              <w:left w:val="single" w:sz="4" w:space="0" w:color="auto"/>
              <w:bottom w:val="dotted" w:sz="4" w:space="0" w:color="auto"/>
            </w:tcBorders>
            <w:vAlign w:val="center"/>
          </w:tcPr>
          <w:p w14:paraId="2A77363A" w14:textId="77777777" w:rsidR="00B43ED3" w:rsidRDefault="00B43ED3" w:rsidP="00C6263A">
            <w:pPr>
              <w:pStyle w:val="ae"/>
              <w:snapToGrid w:val="0"/>
              <w:spacing w:line="300" w:lineRule="exact"/>
              <w:ind w:firstLineChars="0" w:firstLine="0"/>
              <w:rPr>
                <w:noProof/>
              </w:rPr>
            </w:pPr>
            <w:r>
              <w:rPr>
                <w:rFonts w:hint="eastAsia"/>
                <w:noProof/>
              </w:rPr>
              <w:t>（Ｄ交通）</w:t>
            </w:r>
          </w:p>
        </w:tc>
        <w:tc>
          <w:tcPr>
            <w:tcW w:w="1701" w:type="dxa"/>
            <w:tcBorders>
              <w:bottom w:val="dotted" w:sz="4" w:space="0" w:color="auto"/>
              <w:right w:val="nil"/>
            </w:tcBorders>
            <w:vAlign w:val="center"/>
          </w:tcPr>
          <w:p w14:paraId="3A681641" w14:textId="77777777" w:rsidR="00B43ED3" w:rsidRDefault="00B43ED3" w:rsidP="00C6263A">
            <w:pPr>
              <w:pStyle w:val="ae"/>
              <w:snapToGrid w:val="0"/>
              <w:spacing w:line="300" w:lineRule="exact"/>
              <w:ind w:left="300" w:firstLineChars="0" w:firstLine="0"/>
              <w:jc w:val="right"/>
              <w:rPr>
                <w:noProof/>
              </w:rPr>
            </w:pPr>
            <w:r>
              <w:rPr>
                <w:rFonts w:hint="eastAsia"/>
                <w:noProof/>
              </w:rPr>
              <w:t>3,000以上</w:t>
            </w:r>
          </w:p>
        </w:tc>
        <w:tc>
          <w:tcPr>
            <w:tcW w:w="1633" w:type="dxa"/>
            <w:tcBorders>
              <w:left w:val="nil"/>
              <w:bottom w:val="dotted" w:sz="4" w:space="0" w:color="auto"/>
              <w:right w:val="single" w:sz="8" w:space="0" w:color="auto"/>
            </w:tcBorders>
            <w:vAlign w:val="center"/>
          </w:tcPr>
          <w:p w14:paraId="462A8485" w14:textId="77777777" w:rsidR="00B43ED3" w:rsidRDefault="00B43ED3" w:rsidP="00C6263A">
            <w:pPr>
              <w:pStyle w:val="ae"/>
              <w:snapToGrid w:val="0"/>
              <w:spacing w:line="300" w:lineRule="exact"/>
              <w:ind w:left="300" w:firstLineChars="0" w:firstLine="0"/>
              <w:jc w:val="left"/>
              <w:rPr>
                <w:noProof/>
              </w:rPr>
            </w:pPr>
          </w:p>
        </w:tc>
      </w:tr>
      <w:tr w:rsidR="00B43ED3" w14:paraId="0C5C3DAB" w14:textId="77777777" w:rsidTr="00855A47">
        <w:trPr>
          <w:jc w:val="center"/>
        </w:trPr>
        <w:tc>
          <w:tcPr>
            <w:tcW w:w="708" w:type="dxa"/>
            <w:tcBorders>
              <w:top w:val="dotted" w:sz="4" w:space="0" w:color="auto"/>
              <w:left w:val="single" w:sz="8" w:space="0" w:color="auto"/>
              <w:bottom w:val="dotted" w:sz="4" w:space="0" w:color="auto"/>
              <w:right w:val="single" w:sz="4" w:space="0" w:color="auto"/>
            </w:tcBorders>
            <w:vAlign w:val="center"/>
          </w:tcPr>
          <w:p w14:paraId="48FD0DA9" w14:textId="77777777" w:rsidR="00B43ED3" w:rsidRDefault="00B43ED3" w:rsidP="00855A47">
            <w:pPr>
              <w:pStyle w:val="ae"/>
              <w:snapToGrid w:val="0"/>
              <w:spacing w:line="300" w:lineRule="exact"/>
              <w:ind w:leftChars="-65" w:hangingChars="65" w:hanging="136"/>
              <w:jc w:val="center"/>
              <w:rPr>
                <w:noProof/>
              </w:rPr>
            </w:pPr>
            <w:r>
              <w:rPr>
                <w:rFonts w:hint="eastAsia"/>
                <w:noProof/>
              </w:rPr>
              <w:t>N6</w:t>
            </w:r>
          </w:p>
        </w:tc>
        <w:tc>
          <w:tcPr>
            <w:tcW w:w="1309" w:type="dxa"/>
            <w:tcBorders>
              <w:top w:val="dotted" w:sz="4" w:space="0" w:color="auto"/>
              <w:left w:val="single" w:sz="4" w:space="0" w:color="auto"/>
              <w:bottom w:val="dotted" w:sz="4" w:space="0" w:color="auto"/>
            </w:tcBorders>
            <w:vAlign w:val="center"/>
          </w:tcPr>
          <w:p w14:paraId="2F01F90B" w14:textId="77777777" w:rsidR="00B43ED3" w:rsidRDefault="00B43ED3" w:rsidP="00C6263A">
            <w:pPr>
              <w:pStyle w:val="ae"/>
              <w:snapToGrid w:val="0"/>
              <w:spacing w:line="300" w:lineRule="exact"/>
              <w:ind w:firstLineChars="0" w:firstLine="0"/>
              <w:rPr>
                <w:noProof/>
              </w:rPr>
            </w:pPr>
            <w:r>
              <w:rPr>
                <w:rFonts w:hint="eastAsia"/>
                <w:noProof/>
              </w:rPr>
              <w:t>（Ｃ交通）</w:t>
            </w:r>
          </w:p>
        </w:tc>
        <w:tc>
          <w:tcPr>
            <w:tcW w:w="1701" w:type="dxa"/>
            <w:tcBorders>
              <w:top w:val="dotted" w:sz="4" w:space="0" w:color="auto"/>
              <w:bottom w:val="dotted" w:sz="4" w:space="0" w:color="auto"/>
              <w:right w:val="nil"/>
            </w:tcBorders>
            <w:vAlign w:val="center"/>
          </w:tcPr>
          <w:p w14:paraId="79BBDD01" w14:textId="77777777" w:rsidR="00B43ED3" w:rsidRDefault="00B43ED3" w:rsidP="00C6263A">
            <w:pPr>
              <w:pStyle w:val="ae"/>
              <w:snapToGrid w:val="0"/>
              <w:spacing w:line="300" w:lineRule="exact"/>
              <w:ind w:left="300" w:firstLineChars="0" w:firstLine="0"/>
              <w:jc w:val="right"/>
              <w:rPr>
                <w:noProof/>
              </w:rPr>
            </w:pPr>
            <w:r>
              <w:rPr>
                <w:rFonts w:hint="eastAsia"/>
                <w:noProof/>
              </w:rPr>
              <w:t>1,000以上</w:t>
            </w:r>
          </w:p>
        </w:tc>
        <w:tc>
          <w:tcPr>
            <w:tcW w:w="1633" w:type="dxa"/>
            <w:tcBorders>
              <w:top w:val="dotted" w:sz="4" w:space="0" w:color="auto"/>
              <w:left w:val="nil"/>
              <w:bottom w:val="dotted" w:sz="4" w:space="0" w:color="auto"/>
              <w:right w:val="single" w:sz="8" w:space="0" w:color="auto"/>
            </w:tcBorders>
            <w:vAlign w:val="center"/>
          </w:tcPr>
          <w:p w14:paraId="371A708A" w14:textId="77777777" w:rsidR="00B43ED3" w:rsidRDefault="00B43ED3" w:rsidP="00C6263A">
            <w:pPr>
              <w:pStyle w:val="ae"/>
              <w:snapToGrid w:val="0"/>
              <w:spacing w:line="300" w:lineRule="exact"/>
              <w:ind w:left="300" w:firstLineChars="0" w:firstLine="0"/>
              <w:jc w:val="left"/>
              <w:rPr>
                <w:noProof/>
              </w:rPr>
            </w:pPr>
            <w:r>
              <w:rPr>
                <w:rFonts w:hint="eastAsia"/>
                <w:noProof/>
              </w:rPr>
              <w:t>3,000未満</w:t>
            </w:r>
          </w:p>
        </w:tc>
      </w:tr>
      <w:tr w:rsidR="00B43ED3" w14:paraId="4A707F6A" w14:textId="77777777" w:rsidTr="00855A47">
        <w:trPr>
          <w:trHeight w:val="160"/>
          <w:jc w:val="center"/>
        </w:trPr>
        <w:tc>
          <w:tcPr>
            <w:tcW w:w="708" w:type="dxa"/>
            <w:tcBorders>
              <w:top w:val="dotted" w:sz="4" w:space="0" w:color="auto"/>
              <w:left w:val="single" w:sz="8" w:space="0" w:color="auto"/>
              <w:bottom w:val="dotted" w:sz="4" w:space="0" w:color="auto"/>
              <w:right w:val="single" w:sz="4" w:space="0" w:color="auto"/>
            </w:tcBorders>
            <w:vAlign w:val="center"/>
          </w:tcPr>
          <w:p w14:paraId="49B6934D" w14:textId="77777777" w:rsidR="00B43ED3" w:rsidRDefault="00B43ED3" w:rsidP="00855A47">
            <w:pPr>
              <w:pStyle w:val="ae"/>
              <w:snapToGrid w:val="0"/>
              <w:spacing w:line="300" w:lineRule="exact"/>
              <w:ind w:leftChars="-65" w:hangingChars="65" w:hanging="136"/>
              <w:jc w:val="center"/>
              <w:rPr>
                <w:noProof/>
              </w:rPr>
            </w:pPr>
            <w:r>
              <w:rPr>
                <w:rFonts w:hint="eastAsia"/>
                <w:noProof/>
              </w:rPr>
              <w:t>N5</w:t>
            </w:r>
          </w:p>
        </w:tc>
        <w:tc>
          <w:tcPr>
            <w:tcW w:w="1309" w:type="dxa"/>
            <w:tcBorders>
              <w:top w:val="dotted" w:sz="4" w:space="0" w:color="auto"/>
              <w:left w:val="single" w:sz="4" w:space="0" w:color="auto"/>
              <w:bottom w:val="dotted" w:sz="4" w:space="0" w:color="auto"/>
            </w:tcBorders>
            <w:vAlign w:val="center"/>
          </w:tcPr>
          <w:p w14:paraId="7C3DC411" w14:textId="77777777" w:rsidR="00B43ED3" w:rsidRDefault="00B43ED3" w:rsidP="00C6263A">
            <w:pPr>
              <w:pStyle w:val="ae"/>
              <w:snapToGrid w:val="0"/>
              <w:spacing w:line="300" w:lineRule="exact"/>
              <w:ind w:firstLineChars="0" w:firstLine="0"/>
              <w:rPr>
                <w:noProof/>
              </w:rPr>
            </w:pPr>
            <w:r>
              <w:rPr>
                <w:rFonts w:hint="eastAsia"/>
                <w:noProof/>
              </w:rPr>
              <w:t>（Ｂ交通）</w:t>
            </w:r>
          </w:p>
        </w:tc>
        <w:tc>
          <w:tcPr>
            <w:tcW w:w="1701" w:type="dxa"/>
            <w:tcBorders>
              <w:top w:val="dotted" w:sz="4" w:space="0" w:color="auto"/>
              <w:bottom w:val="dotted" w:sz="4" w:space="0" w:color="auto"/>
              <w:right w:val="nil"/>
            </w:tcBorders>
            <w:vAlign w:val="center"/>
          </w:tcPr>
          <w:p w14:paraId="6897AADF" w14:textId="77777777" w:rsidR="00B43ED3" w:rsidRDefault="00B43ED3" w:rsidP="00C6263A">
            <w:pPr>
              <w:pStyle w:val="ae"/>
              <w:snapToGrid w:val="0"/>
              <w:spacing w:line="300" w:lineRule="exact"/>
              <w:ind w:left="300" w:firstLineChars="0" w:firstLine="0"/>
              <w:jc w:val="right"/>
              <w:rPr>
                <w:noProof/>
              </w:rPr>
            </w:pPr>
            <w:r>
              <w:rPr>
                <w:rFonts w:hint="eastAsia"/>
                <w:noProof/>
              </w:rPr>
              <w:t>250以上</w:t>
            </w:r>
          </w:p>
        </w:tc>
        <w:tc>
          <w:tcPr>
            <w:tcW w:w="1633" w:type="dxa"/>
            <w:tcBorders>
              <w:top w:val="dotted" w:sz="4" w:space="0" w:color="auto"/>
              <w:left w:val="nil"/>
              <w:bottom w:val="dotted" w:sz="4" w:space="0" w:color="auto"/>
              <w:right w:val="single" w:sz="8" w:space="0" w:color="auto"/>
            </w:tcBorders>
            <w:vAlign w:val="center"/>
          </w:tcPr>
          <w:p w14:paraId="1D832007" w14:textId="77777777" w:rsidR="00B43ED3" w:rsidRDefault="00B43ED3" w:rsidP="00C6263A">
            <w:pPr>
              <w:pStyle w:val="ae"/>
              <w:snapToGrid w:val="0"/>
              <w:spacing w:line="300" w:lineRule="exact"/>
              <w:ind w:left="300" w:firstLineChars="0" w:firstLine="0"/>
              <w:jc w:val="left"/>
              <w:rPr>
                <w:noProof/>
              </w:rPr>
            </w:pPr>
            <w:r>
              <w:rPr>
                <w:rFonts w:hint="eastAsia"/>
                <w:noProof/>
              </w:rPr>
              <w:t>1,000未満</w:t>
            </w:r>
          </w:p>
        </w:tc>
      </w:tr>
      <w:tr w:rsidR="00B43ED3" w14:paraId="55B0E74D" w14:textId="77777777" w:rsidTr="00855A47">
        <w:trPr>
          <w:trHeight w:val="140"/>
          <w:jc w:val="center"/>
        </w:trPr>
        <w:tc>
          <w:tcPr>
            <w:tcW w:w="708" w:type="dxa"/>
            <w:tcBorders>
              <w:top w:val="dotted" w:sz="4" w:space="0" w:color="auto"/>
              <w:left w:val="single" w:sz="8" w:space="0" w:color="auto"/>
              <w:bottom w:val="dotted" w:sz="4" w:space="0" w:color="auto"/>
              <w:right w:val="single" w:sz="4" w:space="0" w:color="auto"/>
            </w:tcBorders>
            <w:vAlign w:val="center"/>
          </w:tcPr>
          <w:p w14:paraId="58D4DB4D" w14:textId="77777777" w:rsidR="00B43ED3" w:rsidRDefault="00B43ED3" w:rsidP="00855A47">
            <w:pPr>
              <w:pStyle w:val="ae"/>
              <w:snapToGrid w:val="0"/>
              <w:spacing w:line="300" w:lineRule="exact"/>
              <w:ind w:leftChars="-65" w:hangingChars="65" w:hanging="136"/>
              <w:jc w:val="center"/>
              <w:rPr>
                <w:noProof/>
              </w:rPr>
            </w:pPr>
            <w:r>
              <w:rPr>
                <w:rFonts w:hint="eastAsia"/>
                <w:noProof/>
              </w:rPr>
              <w:t>N4</w:t>
            </w:r>
          </w:p>
        </w:tc>
        <w:tc>
          <w:tcPr>
            <w:tcW w:w="1309" w:type="dxa"/>
            <w:tcBorders>
              <w:top w:val="dotted" w:sz="4" w:space="0" w:color="auto"/>
              <w:left w:val="single" w:sz="4" w:space="0" w:color="auto"/>
              <w:bottom w:val="dotted" w:sz="4" w:space="0" w:color="auto"/>
            </w:tcBorders>
            <w:vAlign w:val="center"/>
          </w:tcPr>
          <w:p w14:paraId="78EDF1FC" w14:textId="77777777" w:rsidR="00B43ED3" w:rsidRDefault="00B43ED3" w:rsidP="00C6263A">
            <w:pPr>
              <w:pStyle w:val="ae"/>
              <w:snapToGrid w:val="0"/>
              <w:spacing w:line="300" w:lineRule="exact"/>
              <w:ind w:firstLineChars="0" w:firstLine="0"/>
              <w:rPr>
                <w:noProof/>
              </w:rPr>
            </w:pPr>
            <w:r>
              <w:rPr>
                <w:rFonts w:hint="eastAsia"/>
                <w:noProof/>
              </w:rPr>
              <w:t>（Ａ交通）</w:t>
            </w:r>
          </w:p>
        </w:tc>
        <w:tc>
          <w:tcPr>
            <w:tcW w:w="1701" w:type="dxa"/>
            <w:tcBorders>
              <w:top w:val="dotted" w:sz="4" w:space="0" w:color="auto"/>
              <w:bottom w:val="dotted" w:sz="4" w:space="0" w:color="auto"/>
              <w:right w:val="nil"/>
            </w:tcBorders>
            <w:vAlign w:val="center"/>
          </w:tcPr>
          <w:p w14:paraId="5B6948A8" w14:textId="77777777" w:rsidR="00B43ED3" w:rsidRDefault="00B43ED3" w:rsidP="00C6263A">
            <w:pPr>
              <w:pStyle w:val="ae"/>
              <w:snapToGrid w:val="0"/>
              <w:spacing w:line="300" w:lineRule="exact"/>
              <w:ind w:left="300" w:firstLine="210"/>
              <w:jc w:val="right"/>
              <w:rPr>
                <w:noProof/>
              </w:rPr>
            </w:pPr>
            <w:r>
              <w:rPr>
                <w:rFonts w:hint="eastAsia"/>
                <w:noProof/>
              </w:rPr>
              <w:t>100以上</w:t>
            </w:r>
          </w:p>
        </w:tc>
        <w:tc>
          <w:tcPr>
            <w:tcW w:w="1633" w:type="dxa"/>
            <w:tcBorders>
              <w:top w:val="dotted" w:sz="4" w:space="0" w:color="auto"/>
              <w:left w:val="nil"/>
              <w:bottom w:val="dotted" w:sz="4" w:space="0" w:color="auto"/>
              <w:right w:val="single" w:sz="8" w:space="0" w:color="auto"/>
            </w:tcBorders>
            <w:vAlign w:val="center"/>
          </w:tcPr>
          <w:p w14:paraId="71153576" w14:textId="77777777" w:rsidR="00B43ED3" w:rsidRDefault="00B43ED3" w:rsidP="00C6263A">
            <w:pPr>
              <w:pStyle w:val="ae"/>
              <w:snapToGrid w:val="0"/>
              <w:spacing w:line="300" w:lineRule="exact"/>
              <w:ind w:left="300" w:firstLine="210"/>
              <w:jc w:val="left"/>
              <w:rPr>
                <w:noProof/>
              </w:rPr>
            </w:pPr>
            <w:r>
              <w:rPr>
                <w:rFonts w:hint="eastAsia"/>
                <w:noProof/>
              </w:rPr>
              <w:t>250未満</w:t>
            </w:r>
          </w:p>
        </w:tc>
      </w:tr>
      <w:tr w:rsidR="00B43ED3" w14:paraId="33C55C23" w14:textId="77777777" w:rsidTr="00855A47">
        <w:trPr>
          <w:trHeight w:val="160"/>
          <w:jc w:val="center"/>
        </w:trPr>
        <w:tc>
          <w:tcPr>
            <w:tcW w:w="708" w:type="dxa"/>
            <w:tcBorders>
              <w:top w:val="dotted" w:sz="4" w:space="0" w:color="auto"/>
              <w:left w:val="single" w:sz="8" w:space="0" w:color="auto"/>
              <w:bottom w:val="dotted" w:sz="4" w:space="0" w:color="auto"/>
              <w:right w:val="single" w:sz="4" w:space="0" w:color="auto"/>
            </w:tcBorders>
            <w:vAlign w:val="center"/>
          </w:tcPr>
          <w:p w14:paraId="7EA6637D" w14:textId="77777777" w:rsidR="00B43ED3" w:rsidRDefault="00B43ED3" w:rsidP="00855A47">
            <w:pPr>
              <w:pStyle w:val="ae"/>
              <w:snapToGrid w:val="0"/>
              <w:spacing w:line="300" w:lineRule="exact"/>
              <w:ind w:leftChars="-65" w:hangingChars="65" w:hanging="136"/>
              <w:jc w:val="center"/>
              <w:rPr>
                <w:noProof/>
              </w:rPr>
            </w:pPr>
            <w:r>
              <w:rPr>
                <w:rFonts w:hint="eastAsia"/>
                <w:noProof/>
              </w:rPr>
              <w:t>N3</w:t>
            </w:r>
          </w:p>
        </w:tc>
        <w:tc>
          <w:tcPr>
            <w:tcW w:w="1309" w:type="dxa"/>
            <w:vMerge w:val="restart"/>
            <w:tcBorders>
              <w:top w:val="dotted" w:sz="4" w:space="0" w:color="auto"/>
              <w:left w:val="single" w:sz="4" w:space="0" w:color="auto"/>
            </w:tcBorders>
            <w:vAlign w:val="center"/>
          </w:tcPr>
          <w:p w14:paraId="5043AF8A" w14:textId="77777777" w:rsidR="00B43ED3" w:rsidRDefault="00B43ED3" w:rsidP="00C6263A">
            <w:pPr>
              <w:pStyle w:val="ae"/>
              <w:snapToGrid w:val="0"/>
              <w:spacing w:line="300" w:lineRule="exact"/>
              <w:ind w:firstLineChars="0" w:firstLine="0"/>
              <w:rPr>
                <w:noProof/>
              </w:rPr>
            </w:pPr>
            <w:r>
              <w:rPr>
                <w:rFonts w:hint="eastAsia"/>
                <w:noProof/>
              </w:rPr>
              <w:t>（Ｌ交通）</w:t>
            </w:r>
          </w:p>
        </w:tc>
        <w:tc>
          <w:tcPr>
            <w:tcW w:w="1701" w:type="dxa"/>
            <w:tcBorders>
              <w:top w:val="dotted" w:sz="4" w:space="0" w:color="auto"/>
              <w:bottom w:val="dotted" w:sz="4" w:space="0" w:color="auto"/>
              <w:right w:val="nil"/>
            </w:tcBorders>
            <w:vAlign w:val="center"/>
          </w:tcPr>
          <w:p w14:paraId="4FB22829" w14:textId="77777777" w:rsidR="00B43ED3" w:rsidRDefault="00B43ED3" w:rsidP="00C6263A">
            <w:pPr>
              <w:pStyle w:val="ae"/>
              <w:snapToGrid w:val="0"/>
              <w:spacing w:line="300" w:lineRule="exact"/>
              <w:ind w:left="300" w:firstLineChars="0" w:firstLine="0"/>
              <w:jc w:val="right"/>
              <w:rPr>
                <w:noProof/>
              </w:rPr>
            </w:pPr>
            <w:r>
              <w:rPr>
                <w:rFonts w:hint="eastAsia"/>
                <w:noProof/>
              </w:rPr>
              <w:t>40以上</w:t>
            </w:r>
          </w:p>
        </w:tc>
        <w:tc>
          <w:tcPr>
            <w:tcW w:w="1633" w:type="dxa"/>
            <w:tcBorders>
              <w:top w:val="dotted" w:sz="4" w:space="0" w:color="auto"/>
              <w:left w:val="nil"/>
              <w:bottom w:val="dotted" w:sz="4" w:space="0" w:color="auto"/>
              <w:right w:val="single" w:sz="8" w:space="0" w:color="auto"/>
            </w:tcBorders>
            <w:vAlign w:val="center"/>
          </w:tcPr>
          <w:p w14:paraId="00BB7D5F" w14:textId="77777777" w:rsidR="00B43ED3" w:rsidRDefault="00B43ED3" w:rsidP="00C6263A">
            <w:pPr>
              <w:pStyle w:val="ae"/>
              <w:snapToGrid w:val="0"/>
              <w:spacing w:line="300" w:lineRule="exact"/>
              <w:ind w:left="300" w:firstLine="210"/>
              <w:jc w:val="left"/>
              <w:rPr>
                <w:noProof/>
              </w:rPr>
            </w:pPr>
            <w:r>
              <w:rPr>
                <w:rFonts w:hint="eastAsia"/>
                <w:noProof/>
              </w:rPr>
              <w:t>100未満</w:t>
            </w:r>
          </w:p>
        </w:tc>
      </w:tr>
      <w:tr w:rsidR="00B43ED3" w14:paraId="438B695E" w14:textId="77777777" w:rsidTr="00855A47">
        <w:trPr>
          <w:trHeight w:val="140"/>
          <w:jc w:val="center"/>
        </w:trPr>
        <w:tc>
          <w:tcPr>
            <w:tcW w:w="708" w:type="dxa"/>
            <w:tcBorders>
              <w:top w:val="dotted" w:sz="4" w:space="0" w:color="auto"/>
              <w:left w:val="single" w:sz="8" w:space="0" w:color="auto"/>
              <w:bottom w:val="dotted" w:sz="4" w:space="0" w:color="auto"/>
              <w:right w:val="single" w:sz="4" w:space="0" w:color="auto"/>
            </w:tcBorders>
            <w:vAlign w:val="center"/>
          </w:tcPr>
          <w:p w14:paraId="356C6E27" w14:textId="77777777" w:rsidR="00B43ED3" w:rsidRDefault="00B43ED3" w:rsidP="00855A47">
            <w:pPr>
              <w:pStyle w:val="ae"/>
              <w:snapToGrid w:val="0"/>
              <w:spacing w:line="300" w:lineRule="exact"/>
              <w:ind w:leftChars="-65" w:hangingChars="65" w:hanging="136"/>
              <w:jc w:val="center"/>
              <w:rPr>
                <w:noProof/>
              </w:rPr>
            </w:pPr>
            <w:r>
              <w:rPr>
                <w:rFonts w:hint="eastAsia"/>
                <w:noProof/>
              </w:rPr>
              <w:t>N2</w:t>
            </w:r>
          </w:p>
        </w:tc>
        <w:tc>
          <w:tcPr>
            <w:tcW w:w="1309" w:type="dxa"/>
            <w:vMerge/>
            <w:tcBorders>
              <w:left w:val="single" w:sz="4" w:space="0" w:color="auto"/>
            </w:tcBorders>
            <w:vAlign w:val="center"/>
          </w:tcPr>
          <w:p w14:paraId="1BCA9F6E" w14:textId="77777777" w:rsidR="00B43ED3" w:rsidRDefault="00B43ED3" w:rsidP="00C6263A">
            <w:pPr>
              <w:pStyle w:val="ae"/>
              <w:snapToGrid w:val="0"/>
              <w:spacing w:line="300" w:lineRule="exact"/>
              <w:ind w:left="300" w:firstLineChars="0" w:firstLine="0"/>
              <w:jc w:val="center"/>
              <w:rPr>
                <w:noProof/>
              </w:rPr>
            </w:pPr>
          </w:p>
        </w:tc>
        <w:tc>
          <w:tcPr>
            <w:tcW w:w="1701" w:type="dxa"/>
            <w:tcBorders>
              <w:top w:val="dotted" w:sz="4" w:space="0" w:color="auto"/>
              <w:bottom w:val="dotted" w:sz="4" w:space="0" w:color="auto"/>
              <w:right w:val="nil"/>
            </w:tcBorders>
            <w:vAlign w:val="center"/>
          </w:tcPr>
          <w:p w14:paraId="4753053E" w14:textId="77777777" w:rsidR="00B43ED3" w:rsidRDefault="00B43ED3" w:rsidP="00C6263A">
            <w:pPr>
              <w:pStyle w:val="ae"/>
              <w:snapToGrid w:val="0"/>
              <w:spacing w:line="300" w:lineRule="exact"/>
              <w:ind w:left="300" w:firstLine="210"/>
              <w:jc w:val="right"/>
              <w:rPr>
                <w:noProof/>
              </w:rPr>
            </w:pPr>
            <w:r>
              <w:rPr>
                <w:rFonts w:hint="eastAsia"/>
                <w:noProof/>
              </w:rPr>
              <w:t>15以上</w:t>
            </w:r>
          </w:p>
        </w:tc>
        <w:tc>
          <w:tcPr>
            <w:tcW w:w="1633" w:type="dxa"/>
            <w:tcBorders>
              <w:top w:val="dotted" w:sz="4" w:space="0" w:color="auto"/>
              <w:left w:val="nil"/>
              <w:bottom w:val="dotted" w:sz="4" w:space="0" w:color="auto"/>
              <w:right w:val="single" w:sz="8" w:space="0" w:color="auto"/>
            </w:tcBorders>
            <w:vAlign w:val="center"/>
          </w:tcPr>
          <w:p w14:paraId="56FD03E6" w14:textId="77777777" w:rsidR="00B43ED3" w:rsidRDefault="00B43ED3" w:rsidP="00C6263A">
            <w:pPr>
              <w:pStyle w:val="ae"/>
              <w:snapToGrid w:val="0"/>
              <w:spacing w:line="300" w:lineRule="exact"/>
              <w:ind w:left="300" w:firstLineChars="150" w:firstLine="315"/>
              <w:jc w:val="left"/>
              <w:rPr>
                <w:noProof/>
              </w:rPr>
            </w:pPr>
            <w:r>
              <w:rPr>
                <w:rFonts w:hint="eastAsia"/>
                <w:noProof/>
              </w:rPr>
              <w:t>40未満</w:t>
            </w:r>
          </w:p>
        </w:tc>
      </w:tr>
      <w:tr w:rsidR="00B43ED3" w14:paraId="0CED2C4C" w14:textId="77777777" w:rsidTr="00855A47">
        <w:trPr>
          <w:jc w:val="center"/>
        </w:trPr>
        <w:tc>
          <w:tcPr>
            <w:tcW w:w="708" w:type="dxa"/>
            <w:tcBorders>
              <w:top w:val="dotted" w:sz="4" w:space="0" w:color="auto"/>
              <w:left w:val="single" w:sz="8" w:space="0" w:color="auto"/>
              <w:bottom w:val="single" w:sz="8" w:space="0" w:color="auto"/>
              <w:right w:val="single" w:sz="4" w:space="0" w:color="auto"/>
            </w:tcBorders>
            <w:vAlign w:val="center"/>
          </w:tcPr>
          <w:p w14:paraId="56561AAE" w14:textId="77777777" w:rsidR="00B43ED3" w:rsidRDefault="00B43ED3" w:rsidP="00855A47">
            <w:pPr>
              <w:pStyle w:val="ae"/>
              <w:snapToGrid w:val="0"/>
              <w:spacing w:line="300" w:lineRule="exact"/>
              <w:ind w:leftChars="-65" w:hangingChars="65" w:hanging="136"/>
              <w:jc w:val="center"/>
              <w:rPr>
                <w:noProof/>
              </w:rPr>
            </w:pPr>
            <w:r>
              <w:rPr>
                <w:rFonts w:hint="eastAsia"/>
                <w:noProof/>
              </w:rPr>
              <w:t>N1</w:t>
            </w:r>
          </w:p>
        </w:tc>
        <w:tc>
          <w:tcPr>
            <w:tcW w:w="1309" w:type="dxa"/>
            <w:vMerge/>
            <w:tcBorders>
              <w:left w:val="single" w:sz="4" w:space="0" w:color="auto"/>
              <w:bottom w:val="single" w:sz="8" w:space="0" w:color="auto"/>
            </w:tcBorders>
            <w:vAlign w:val="center"/>
          </w:tcPr>
          <w:p w14:paraId="404A75C1" w14:textId="77777777" w:rsidR="00B43ED3" w:rsidRDefault="00B43ED3" w:rsidP="00C6263A">
            <w:pPr>
              <w:pStyle w:val="ae"/>
              <w:snapToGrid w:val="0"/>
              <w:spacing w:line="300" w:lineRule="exact"/>
              <w:ind w:left="300" w:firstLineChars="0" w:firstLine="0"/>
              <w:jc w:val="center"/>
              <w:rPr>
                <w:noProof/>
              </w:rPr>
            </w:pPr>
          </w:p>
        </w:tc>
        <w:tc>
          <w:tcPr>
            <w:tcW w:w="1701" w:type="dxa"/>
            <w:tcBorders>
              <w:top w:val="dotted" w:sz="4" w:space="0" w:color="auto"/>
              <w:bottom w:val="single" w:sz="8" w:space="0" w:color="auto"/>
              <w:right w:val="nil"/>
            </w:tcBorders>
            <w:vAlign w:val="center"/>
          </w:tcPr>
          <w:p w14:paraId="03944036" w14:textId="77777777" w:rsidR="00B43ED3" w:rsidRDefault="00B43ED3" w:rsidP="00C6263A">
            <w:pPr>
              <w:pStyle w:val="ae"/>
              <w:snapToGrid w:val="0"/>
              <w:spacing w:line="300" w:lineRule="exact"/>
              <w:ind w:left="300" w:firstLineChars="0" w:firstLine="0"/>
              <w:jc w:val="right"/>
              <w:rPr>
                <w:noProof/>
              </w:rPr>
            </w:pPr>
          </w:p>
        </w:tc>
        <w:tc>
          <w:tcPr>
            <w:tcW w:w="1633" w:type="dxa"/>
            <w:tcBorders>
              <w:top w:val="dotted" w:sz="4" w:space="0" w:color="auto"/>
              <w:left w:val="nil"/>
              <w:bottom w:val="single" w:sz="8" w:space="0" w:color="auto"/>
              <w:right w:val="single" w:sz="8" w:space="0" w:color="auto"/>
            </w:tcBorders>
            <w:vAlign w:val="center"/>
          </w:tcPr>
          <w:p w14:paraId="69701BF3" w14:textId="77777777" w:rsidR="00B43ED3" w:rsidRDefault="00B43ED3" w:rsidP="00C6263A">
            <w:pPr>
              <w:pStyle w:val="ae"/>
              <w:snapToGrid w:val="0"/>
              <w:spacing w:line="300" w:lineRule="exact"/>
              <w:ind w:left="300" w:firstLineChars="150" w:firstLine="315"/>
              <w:jc w:val="left"/>
              <w:rPr>
                <w:noProof/>
              </w:rPr>
            </w:pPr>
            <w:r>
              <w:rPr>
                <w:rFonts w:hint="eastAsia"/>
                <w:noProof/>
              </w:rPr>
              <w:t>15未満</w:t>
            </w:r>
          </w:p>
        </w:tc>
      </w:tr>
      <w:tr w:rsidR="00B43ED3" w:rsidRPr="004E6135" w14:paraId="18E2B0B2" w14:textId="77777777" w:rsidTr="00855A47">
        <w:trPr>
          <w:jc w:val="center"/>
        </w:trPr>
        <w:tc>
          <w:tcPr>
            <w:tcW w:w="5351" w:type="dxa"/>
            <w:gridSpan w:val="4"/>
            <w:tcBorders>
              <w:top w:val="single" w:sz="8" w:space="0" w:color="auto"/>
              <w:left w:val="nil"/>
              <w:bottom w:val="nil"/>
              <w:right w:val="nil"/>
            </w:tcBorders>
          </w:tcPr>
          <w:p w14:paraId="01C90C1F" w14:textId="77777777" w:rsidR="00B43ED3" w:rsidRPr="004E6135" w:rsidRDefault="00B43ED3" w:rsidP="00C6263A">
            <w:pPr>
              <w:pStyle w:val="ae"/>
              <w:snapToGrid w:val="0"/>
              <w:ind w:left="300" w:firstLineChars="0" w:firstLine="0"/>
              <w:rPr>
                <w:noProof/>
                <w:sz w:val="16"/>
                <w:szCs w:val="16"/>
              </w:rPr>
            </w:pPr>
            <w:r w:rsidRPr="00C11608">
              <w:rPr>
                <w:rFonts w:ascii="ＭＳ ゴシック" w:eastAsia="ＭＳ ゴシック" w:hAnsi="ＭＳ ゴシック" w:hint="eastAsia"/>
                <w:noProof/>
                <w:sz w:val="16"/>
                <w:szCs w:val="16"/>
              </w:rPr>
              <w:t>※1</w:t>
            </w:r>
            <w:r w:rsidRPr="004E6135">
              <w:rPr>
                <w:rFonts w:hAnsi="ＭＳ 明朝" w:hint="eastAsia"/>
                <w:noProof/>
                <w:sz w:val="16"/>
                <w:szCs w:val="16"/>
              </w:rPr>
              <w:t xml:space="preserve">　一方向あたりの大型車交通量</w:t>
            </w:r>
          </w:p>
        </w:tc>
      </w:tr>
    </w:tbl>
    <w:p w14:paraId="4BA14F51" w14:textId="77777777" w:rsidR="00B43ED3" w:rsidRDefault="00B43ED3" w:rsidP="00352A6E">
      <w:pPr>
        <w:pStyle w:val="lev2"/>
        <w:ind w:left="315" w:right="44" w:firstLine="210"/>
        <w:rPr>
          <w:noProof/>
        </w:rPr>
      </w:pPr>
    </w:p>
    <w:p w14:paraId="066CBF2E" w14:textId="77777777" w:rsidR="00B43ED3" w:rsidRDefault="00B43ED3" w:rsidP="009878FB">
      <w:pPr>
        <w:pStyle w:val="lev2"/>
        <w:ind w:leftChars="68" w:left="143" w:right="283" w:firstLine="210"/>
        <w:rPr>
          <w:noProof/>
        </w:rPr>
      </w:pPr>
      <w:r>
        <w:rPr>
          <w:rFonts w:hint="eastAsia"/>
          <w:noProof/>
        </w:rPr>
        <w:t>輪荷重走行試験は</w:t>
      </w:r>
      <w:r w:rsidR="00A555A5">
        <w:rPr>
          <w:rFonts w:hint="eastAsia"/>
          <w:noProof/>
        </w:rPr>
        <w:t>、マンホール蓋の実供用状態を考慮し、</w:t>
      </w:r>
      <w:r>
        <w:rPr>
          <w:rFonts w:hint="eastAsia"/>
          <w:noProof/>
        </w:rPr>
        <w:t>定期点検による蓋の開閉や悪天候等によるかん合部への雨水</w:t>
      </w:r>
      <w:r w:rsidR="00A555A5">
        <w:rPr>
          <w:rFonts w:hint="eastAsia"/>
          <w:noProof/>
        </w:rPr>
        <w:t>、</w:t>
      </w:r>
      <w:r>
        <w:rPr>
          <w:rFonts w:hint="eastAsia"/>
          <w:noProof/>
        </w:rPr>
        <w:t>泥</w:t>
      </w:r>
      <w:r w:rsidR="00A555A5">
        <w:rPr>
          <w:rFonts w:hint="eastAsia"/>
          <w:noProof/>
        </w:rPr>
        <w:t>、</w:t>
      </w:r>
      <w:r>
        <w:rPr>
          <w:rFonts w:hint="eastAsia"/>
          <w:noProof/>
        </w:rPr>
        <w:t>砂等の流入を想定した環境で行うこととしている。</w:t>
      </w:r>
    </w:p>
    <w:p w14:paraId="14EEF8A4" w14:textId="0C9FC7FD" w:rsidR="00B43ED3" w:rsidRPr="003B79DA" w:rsidRDefault="00B43ED3" w:rsidP="009878FB">
      <w:pPr>
        <w:pStyle w:val="lev2"/>
        <w:ind w:leftChars="68" w:left="143" w:right="283" w:firstLine="210"/>
        <w:rPr>
          <w:noProof/>
        </w:rPr>
      </w:pPr>
      <w:r>
        <w:rPr>
          <w:rFonts w:hint="eastAsia"/>
          <w:noProof/>
        </w:rPr>
        <w:t>具体的には</w:t>
      </w:r>
      <w:r w:rsidR="00A555A5">
        <w:rPr>
          <w:rFonts w:hint="eastAsia"/>
          <w:noProof/>
        </w:rPr>
        <w:t>、</w:t>
      </w:r>
      <w:r>
        <w:rPr>
          <w:rFonts w:hint="eastAsia"/>
          <w:noProof/>
        </w:rPr>
        <w:t>規定回数までの間に</w:t>
      </w:r>
      <w:r w:rsidR="00A555A5">
        <w:rPr>
          <w:rFonts w:hint="eastAsia"/>
          <w:noProof/>
        </w:rPr>
        <w:t>、</w:t>
      </w:r>
      <w:r w:rsidR="008C257C">
        <w:rPr>
          <w:rFonts w:hint="eastAsia"/>
          <w:noProof/>
        </w:rPr>
        <w:t>1</w:t>
      </w:r>
      <w:r>
        <w:rPr>
          <w:rFonts w:hint="eastAsia"/>
          <w:noProof/>
        </w:rPr>
        <w:t>回/年の維持管理を想定して</w:t>
      </w:r>
      <w:r w:rsidR="00A555A5">
        <w:rPr>
          <w:rFonts w:hint="eastAsia"/>
          <w:noProof/>
        </w:rPr>
        <w:t>、</w:t>
      </w:r>
      <w:r>
        <w:rPr>
          <w:rFonts w:hint="eastAsia"/>
          <w:noProof/>
        </w:rPr>
        <w:t>相当回数（T-25は約34,000回</w:t>
      </w:r>
      <w:r w:rsidR="00A555A5">
        <w:rPr>
          <w:rFonts w:hint="eastAsia"/>
          <w:noProof/>
        </w:rPr>
        <w:t>、</w:t>
      </w:r>
      <w:r>
        <w:rPr>
          <w:rFonts w:hint="eastAsia"/>
          <w:noProof/>
        </w:rPr>
        <w:t>T-14は約3,400回）の輪荷重載荷ごとに蓋の開閉と</w:t>
      </w:r>
      <w:r w:rsidR="00A555A5">
        <w:rPr>
          <w:rFonts w:hint="eastAsia"/>
          <w:noProof/>
        </w:rPr>
        <w:t>、</w:t>
      </w:r>
      <w:r>
        <w:rPr>
          <w:rFonts w:hint="eastAsia"/>
          <w:noProof/>
        </w:rPr>
        <w:t>蓋の支持部に実環境で想定される介在物(例えば</w:t>
      </w:r>
      <w:r w:rsidR="00A555A5">
        <w:rPr>
          <w:rFonts w:hint="eastAsia"/>
          <w:noProof/>
        </w:rPr>
        <w:t>、</w:t>
      </w:r>
      <w:r>
        <w:rPr>
          <w:rFonts w:hint="eastAsia"/>
          <w:noProof/>
        </w:rPr>
        <w:t>水</w:t>
      </w:r>
      <w:r w:rsidR="00A555A5">
        <w:rPr>
          <w:rFonts w:hint="eastAsia"/>
          <w:noProof/>
        </w:rPr>
        <w:t>、</w:t>
      </w:r>
      <w:r>
        <w:rPr>
          <w:rFonts w:hint="eastAsia"/>
          <w:noProof/>
        </w:rPr>
        <w:t>ベン</w:t>
      </w:r>
      <w:r w:rsidRPr="003B79DA">
        <w:rPr>
          <w:rFonts w:hint="eastAsia"/>
          <w:noProof/>
        </w:rPr>
        <w:t>トナイト</w:t>
      </w:r>
      <w:r w:rsidR="00A555A5">
        <w:rPr>
          <w:rFonts w:hint="eastAsia"/>
          <w:noProof/>
        </w:rPr>
        <w:t>、</w:t>
      </w:r>
      <w:r w:rsidRPr="003B79DA">
        <w:rPr>
          <w:rFonts w:hint="eastAsia"/>
          <w:noProof/>
        </w:rPr>
        <w:t>けい砂等)を塗布しながら試験を実施し</w:t>
      </w:r>
      <w:r w:rsidR="00A555A5">
        <w:rPr>
          <w:rFonts w:hint="eastAsia"/>
          <w:noProof/>
        </w:rPr>
        <w:t>、</w:t>
      </w:r>
      <w:r w:rsidRPr="003B79DA">
        <w:rPr>
          <w:rFonts w:hint="eastAsia"/>
          <w:noProof/>
        </w:rPr>
        <w:t>がたつき音が発生しないこと</w:t>
      </w:r>
      <w:r w:rsidR="00A555A5">
        <w:rPr>
          <w:rFonts w:hint="eastAsia"/>
          <w:noProof/>
        </w:rPr>
        <w:t>、</w:t>
      </w:r>
      <w:r w:rsidRPr="003B79DA">
        <w:rPr>
          <w:rFonts w:hint="eastAsia"/>
          <w:noProof/>
        </w:rPr>
        <w:t>急激な揺動量の増加がないことを確認す</w:t>
      </w:r>
      <w:r>
        <w:rPr>
          <w:rFonts w:hint="eastAsia"/>
          <w:noProof/>
        </w:rPr>
        <w:t>ることとした</w:t>
      </w:r>
      <w:r w:rsidRPr="003B79DA">
        <w:rPr>
          <w:rFonts w:hint="eastAsia"/>
          <w:noProof/>
        </w:rPr>
        <w:t>。</w:t>
      </w:r>
      <w:r w:rsidRPr="003B79DA" w:rsidDel="00E97928">
        <w:rPr>
          <w:noProof/>
        </w:rPr>
        <w:t xml:space="preserve"> </w:t>
      </w:r>
    </w:p>
    <w:p w14:paraId="2EC57682" w14:textId="77777777" w:rsidR="00B43ED3" w:rsidRDefault="00B43ED3" w:rsidP="009878FB">
      <w:pPr>
        <w:ind w:leftChars="68" w:left="143" w:right="283" w:firstLineChars="100" w:firstLine="210"/>
        <w:rPr>
          <w:rFonts w:ascii="ＭＳ 明朝" w:hAnsi="ＭＳ 明朝"/>
          <w:noProof/>
          <w:color w:val="FF0000"/>
          <w:sz w:val="20"/>
          <w:szCs w:val="20"/>
        </w:rPr>
      </w:pPr>
      <w:r w:rsidRPr="003B79DA">
        <w:rPr>
          <w:rFonts w:hint="eastAsia"/>
          <w:noProof/>
        </w:rPr>
        <w:t>また</w:t>
      </w:r>
      <w:r w:rsidR="00A555A5">
        <w:rPr>
          <w:rFonts w:hint="eastAsia"/>
          <w:noProof/>
        </w:rPr>
        <w:t>、</w:t>
      </w:r>
      <w:r w:rsidRPr="003B79DA">
        <w:rPr>
          <w:rFonts w:hint="eastAsia"/>
          <w:noProof/>
        </w:rPr>
        <w:t>後述する圧力解放性能</w:t>
      </w:r>
      <w:r w:rsidR="00A555A5">
        <w:rPr>
          <w:rFonts w:hint="eastAsia"/>
          <w:noProof/>
        </w:rPr>
        <w:t>及び</w:t>
      </w:r>
      <w:r w:rsidRPr="003B79DA">
        <w:rPr>
          <w:rFonts w:hint="eastAsia"/>
          <w:noProof/>
        </w:rPr>
        <w:t>蓋の開放性能の評価として</w:t>
      </w:r>
      <w:r w:rsidR="00A555A5">
        <w:rPr>
          <w:rFonts w:hint="eastAsia"/>
          <w:noProof/>
        </w:rPr>
        <w:t>、</w:t>
      </w:r>
      <w:r w:rsidRPr="003B79DA">
        <w:rPr>
          <w:rFonts w:hint="eastAsia"/>
          <w:noProof/>
        </w:rPr>
        <w:t>設計供用期間経過時相当のタイミングで蓋を開放させる際は</w:t>
      </w:r>
      <w:r w:rsidR="00A555A5">
        <w:rPr>
          <w:rFonts w:hint="eastAsia"/>
          <w:noProof/>
        </w:rPr>
        <w:t>、</w:t>
      </w:r>
      <w:r w:rsidRPr="003B79DA">
        <w:rPr>
          <w:rFonts w:hint="eastAsia"/>
          <w:noProof/>
        </w:rPr>
        <w:t>食込み力の測定も同時に実施す</w:t>
      </w:r>
      <w:r>
        <w:rPr>
          <w:rFonts w:hint="eastAsia"/>
          <w:noProof/>
        </w:rPr>
        <w:t>ることとした</w:t>
      </w:r>
      <w:r w:rsidRPr="003B79DA">
        <w:rPr>
          <w:rFonts w:hint="eastAsia"/>
          <w:noProof/>
        </w:rPr>
        <w:t>。</w:t>
      </w:r>
    </w:p>
    <w:p w14:paraId="68602547" w14:textId="77777777" w:rsidR="00B43ED3" w:rsidRDefault="00B43ED3" w:rsidP="00AF21F6">
      <w:pPr>
        <w:ind w:firstLineChars="100" w:firstLine="200"/>
        <w:rPr>
          <w:rFonts w:ascii="ＭＳ 明朝" w:hAnsi="ＭＳ 明朝"/>
          <w:noProof/>
          <w:color w:val="FF0000"/>
          <w:sz w:val="20"/>
          <w:szCs w:val="20"/>
        </w:rPr>
      </w:pPr>
    </w:p>
    <w:p w14:paraId="4B82FCA5" w14:textId="77777777" w:rsidR="00B43ED3" w:rsidRDefault="00B43ED3">
      <w:pPr>
        <w:rPr>
          <w:rFonts w:eastAsia="ＭＳ ゴシック"/>
          <w:noProof/>
          <w:shd w:val="pct15" w:color="auto" w:fill="FFFFFF"/>
        </w:rPr>
      </w:pPr>
    </w:p>
    <w:p w14:paraId="7B231656" w14:textId="77777777" w:rsidR="00B43ED3" w:rsidRPr="00673098" w:rsidRDefault="00B43ED3">
      <w:pPr>
        <w:rPr>
          <w:rFonts w:eastAsia="ＭＳ ゴシック"/>
          <w:noProof/>
        </w:rPr>
      </w:pPr>
      <w:r w:rsidRPr="00673098">
        <w:rPr>
          <w:rFonts w:eastAsia="ＭＳ ゴシック"/>
          <w:noProof/>
        </w:rPr>
        <w:br w:type="page"/>
      </w:r>
    </w:p>
    <w:p w14:paraId="0C1CDDA0" w14:textId="77777777" w:rsidR="00B43ED3" w:rsidRPr="00E22536" w:rsidRDefault="00B43ED3" w:rsidP="009878FB">
      <w:pPr>
        <w:ind w:rightChars="134" w:right="281"/>
        <w:rPr>
          <w:rFonts w:ascii="ＭＳ ゴシック" w:eastAsia="ＭＳ ゴシック" w:hAnsi="ＭＳ ゴシック"/>
          <w:noProof/>
          <w:szCs w:val="20"/>
        </w:rPr>
      </w:pPr>
      <w:r w:rsidRPr="00E22536">
        <w:rPr>
          <w:rFonts w:ascii="ＭＳ ゴシック" w:eastAsia="ＭＳ ゴシック" w:hAnsi="ＭＳ ゴシック" w:hint="eastAsia"/>
          <w:noProof/>
          <w:szCs w:val="20"/>
        </w:rPr>
        <w:lastRenderedPageBreak/>
        <w:t>1－2　耐荷重性能</w:t>
      </w:r>
    </w:p>
    <w:p w14:paraId="4A6F0AAE" w14:textId="77777777" w:rsidR="00B43ED3" w:rsidRDefault="00B43ED3" w:rsidP="009878FB">
      <w:pPr>
        <w:pStyle w:val="lev2"/>
        <w:ind w:leftChars="0" w:left="0" w:rightChars="134" w:right="281" w:firstLine="210"/>
        <w:rPr>
          <w:noProof/>
        </w:rPr>
      </w:pPr>
      <w:r>
        <w:rPr>
          <w:rFonts w:hint="eastAsia"/>
          <w:noProof/>
        </w:rPr>
        <w:t>マンホール</w:t>
      </w:r>
      <w:r w:rsidRPr="00DE47CB">
        <w:rPr>
          <w:rFonts w:hint="eastAsia"/>
          <w:noProof/>
        </w:rPr>
        <w:t>蓋</w:t>
      </w:r>
      <w:r>
        <w:rPr>
          <w:rFonts w:hint="eastAsia"/>
          <w:noProof/>
        </w:rPr>
        <w:t>は</w:t>
      </w:r>
      <w:r w:rsidR="00A555A5">
        <w:rPr>
          <w:rFonts w:hint="eastAsia"/>
          <w:noProof/>
        </w:rPr>
        <w:t>、</w:t>
      </w:r>
      <w:r>
        <w:rPr>
          <w:rFonts w:hint="eastAsia"/>
          <w:noProof/>
        </w:rPr>
        <w:t>蓋</w:t>
      </w:r>
      <w:r w:rsidRPr="00DE47CB">
        <w:rPr>
          <w:rFonts w:hint="eastAsia"/>
          <w:noProof/>
        </w:rPr>
        <w:t>上</w:t>
      </w:r>
      <w:r w:rsidRPr="00B46BA8">
        <w:rPr>
          <w:rFonts w:hint="eastAsia"/>
          <w:noProof/>
        </w:rPr>
        <w:t>への車両の乗り入れの繰り返し</w:t>
      </w:r>
      <w:r>
        <w:rPr>
          <w:rFonts w:hint="eastAsia"/>
          <w:noProof/>
        </w:rPr>
        <w:t>負荷</w:t>
      </w:r>
      <w:r w:rsidRPr="00B46BA8">
        <w:rPr>
          <w:rFonts w:hint="eastAsia"/>
          <w:noProof/>
        </w:rPr>
        <w:t>に対し</w:t>
      </w:r>
      <w:r>
        <w:rPr>
          <w:rFonts w:hint="eastAsia"/>
          <w:noProof/>
        </w:rPr>
        <w:t>て</w:t>
      </w:r>
      <w:r w:rsidRPr="00B46BA8">
        <w:rPr>
          <w:rFonts w:hint="eastAsia"/>
          <w:noProof/>
        </w:rPr>
        <w:t>破損しないこと</w:t>
      </w:r>
      <w:r w:rsidR="00A555A5">
        <w:rPr>
          <w:rFonts w:hint="eastAsia"/>
          <w:noProof/>
        </w:rPr>
        <w:t>、</w:t>
      </w:r>
      <w:r>
        <w:rPr>
          <w:rFonts w:hint="eastAsia"/>
          <w:noProof/>
        </w:rPr>
        <w:t>たわみにより車両通行を阻害しないこと</w:t>
      </w:r>
      <w:r w:rsidRPr="00B46BA8">
        <w:rPr>
          <w:rFonts w:hint="eastAsia"/>
          <w:noProof/>
        </w:rPr>
        <w:t>が求められる。</w:t>
      </w:r>
    </w:p>
    <w:p w14:paraId="20F9A0F6" w14:textId="77777777" w:rsidR="00B43ED3" w:rsidRDefault="00B43ED3" w:rsidP="009878FB">
      <w:pPr>
        <w:pStyle w:val="lev2"/>
        <w:ind w:leftChars="0" w:left="0" w:rightChars="134" w:right="281" w:firstLine="210"/>
        <w:rPr>
          <w:noProof/>
        </w:rPr>
      </w:pPr>
      <w:r>
        <w:rPr>
          <w:rFonts w:hint="eastAsia"/>
          <w:noProof/>
        </w:rPr>
        <w:t>そのため</w:t>
      </w:r>
      <w:r w:rsidR="00A555A5">
        <w:rPr>
          <w:rFonts w:hint="eastAsia"/>
          <w:noProof/>
        </w:rPr>
        <w:t>、</w:t>
      </w:r>
      <w:r>
        <w:rPr>
          <w:rFonts w:hint="eastAsia"/>
          <w:noProof/>
        </w:rPr>
        <w:t>本規定のマンホール蓋の耐荷重性能として</w:t>
      </w:r>
      <w:r w:rsidR="00A555A5">
        <w:rPr>
          <w:rFonts w:hint="eastAsia"/>
          <w:noProof/>
        </w:rPr>
        <w:t>、</w:t>
      </w:r>
      <w:r>
        <w:rPr>
          <w:rFonts w:hint="eastAsia"/>
          <w:noProof/>
        </w:rPr>
        <w:t>初期状態におけるたわみ</w:t>
      </w:r>
      <w:r w:rsidR="00A555A5">
        <w:rPr>
          <w:rFonts w:hint="eastAsia"/>
          <w:noProof/>
        </w:rPr>
        <w:t>、</w:t>
      </w:r>
      <w:r>
        <w:rPr>
          <w:rFonts w:hint="eastAsia"/>
          <w:noProof/>
        </w:rPr>
        <w:t>残留たわ</w:t>
      </w:r>
      <w:r w:rsidRPr="00134646">
        <w:rPr>
          <w:rFonts w:hint="eastAsia"/>
          <w:noProof/>
        </w:rPr>
        <w:t>み</w:t>
      </w:r>
      <w:r w:rsidR="00A555A5">
        <w:rPr>
          <w:rFonts w:hint="eastAsia"/>
          <w:noProof/>
        </w:rPr>
        <w:t>、</w:t>
      </w:r>
      <w:r w:rsidRPr="00134646">
        <w:rPr>
          <w:rFonts w:hint="eastAsia"/>
          <w:noProof/>
        </w:rPr>
        <w:t>破壊荷重</w:t>
      </w:r>
      <w:r w:rsidR="00A555A5">
        <w:rPr>
          <w:rFonts w:hint="eastAsia"/>
          <w:noProof/>
        </w:rPr>
        <w:t>及び</w:t>
      </w:r>
      <w:r w:rsidRPr="00134646">
        <w:rPr>
          <w:rFonts w:hint="eastAsia"/>
          <w:noProof/>
        </w:rPr>
        <w:t>発生応力度</w:t>
      </w:r>
      <w:r w:rsidR="00A555A5">
        <w:rPr>
          <w:rFonts w:hint="eastAsia"/>
          <w:noProof/>
        </w:rPr>
        <w:t>、</w:t>
      </w:r>
      <w:r w:rsidRPr="00134646">
        <w:rPr>
          <w:rFonts w:hint="eastAsia"/>
          <w:noProof/>
        </w:rPr>
        <w:t>設計供用期間(30年)経過時の状態における発生応力度を規定</w:t>
      </w:r>
      <w:r>
        <w:rPr>
          <w:rFonts w:hint="eastAsia"/>
          <w:noProof/>
        </w:rPr>
        <w:t>している</w:t>
      </w:r>
      <w:r w:rsidRPr="00134646">
        <w:rPr>
          <w:rFonts w:hint="eastAsia"/>
          <w:noProof/>
        </w:rPr>
        <w:t>。</w:t>
      </w:r>
    </w:p>
    <w:p w14:paraId="23A0B87D" w14:textId="77777777" w:rsidR="00B43ED3" w:rsidRPr="002D7A22" w:rsidRDefault="00B43ED3" w:rsidP="009878FB">
      <w:pPr>
        <w:pStyle w:val="lev2"/>
        <w:ind w:left="315" w:rightChars="134" w:right="281" w:firstLine="210"/>
        <w:rPr>
          <w:noProof/>
        </w:rPr>
      </w:pPr>
    </w:p>
    <w:p w14:paraId="67D252F2" w14:textId="77777777" w:rsidR="00B43ED3" w:rsidRPr="00044C29" w:rsidRDefault="00B43ED3" w:rsidP="009878FB">
      <w:pPr>
        <w:pStyle w:val="lev2"/>
        <w:ind w:leftChars="0" w:left="0" w:rightChars="134" w:right="281" w:firstLine="210"/>
        <w:rPr>
          <w:noProof/>
        </w:rPr>
      </w:pPr>
      <w:r w:rsidRPr="00044C29">
        <w:rPr>
          <w:rFonts w:ascii="ＭＳ ゴシック" w:eastAsia="ＭＳ ゴシック" w:hAnsi="ＭＳ ゴシック"/>
          <w:noProof/>
        </w:rPr>
        <w:t>[初期性能]</w:t>
      </w:r>
    </w:p>
    <w:p w14:paraId="0AC50F52" w14:textId="77777777" w:rsidR="00B43ED3" w:rsidRPr="00883F2C" w:rsidRDefault="00B43ED3" w:rsidP="009878FB">
      <w:pPr>
        <w:pStyle w:val="Lev1"/>
        <w:numPr>
          <w:ilvl w:val="0"/>
          <w:numId w:val="22"/>
        </w:numPr>
        <w:ind w:leftChars="0" w:rightChars="134" w:right="281" w:firstLineChars="0"/>
        <w:rPr>
          <w:rFonts w:ascii="ＭＳ ゴシック" w:eastAsia="ＭＳ ゴシック" w:hAnsi="ＭＳ ゴシック"/>
          <w:noProof/>
        </w:rPr>
      </w:pPr>
      <w:r w:rsidRPr="00883F2C">
        <w:rPr>
          <w:rFonts w:ascii="ＭＳ ゴシック" w:eastAsia="ＭＳ ゴシック" w:hAnsi="ＭＳ ゴシック" w:hint="eastAsia"/>
          <w:noProof/>
        </w:rPr>
        <w:t>初期状態におけるたわみ</w:t>
      </w:r>
      <w:r w:rsidR="00A555A5">
        <w:rPr>
          <w:rFonts w:ascii="ＭＳ ゴシック" w:eastAsia="ＭＳ ゴシック" w:hAnsi="ＭＳ ゴシック" w:hint="eastAsia"/>
          <w:noProof/>
        </w:rPr>
        <w:t>、</w:t>
      </w:r>
      <w:r w:rsidRPr="00883F2C">
        <w:rPr>
          <w:rFonts w:ascii="ＭＳ ゴシック" w:eastAsia="ＭＳ ゴシック" w:hAnsi="ＭＳ ゴシック" w:hint="eastAsia"/>
          <w:noProof/>
        </w:rPr>
        <w:t>残留たわみ，破壊荷重</w:t>
      </w:r>
    </w:p>
    <w:p w14:paraId="44E96480" w14:textId="77777777" w:rsidR="00B43ED3" w:rsidRDefault="00B43ED3" w:rsidP="009878FB">
      <w:pPr>
        <w:pStyle w:val="af3"/>
        <w:ind w:leftChars="71" w:left="149" w:rightChars="134" w:right="281" w:firstLineChars="100" w:firstLine="210"/>
        <w:rPr>
          <w:noProof/>
        </w:rPr>
      </w:pPr>
      <w:r w:rsidRPr="00134646">
        <w:rPr>
          <w:rFonts w:hint="eastAsia"/>
          <w:noProof/>
        </w:rPr>
        <w:t>車両通行を阻害する蓋のたわみや破壊を防止するため</w:t>
      </w:r>
      <w:r w:rsidR="00A555A5">
        <w:rPr>
          <w:rFonts w:hint="eastAsia"/>
          <w:noProof/>
        </w:rPr>
        <w:t>、</w:t>
      </w:r>
      <w:r>
        <w:rPr>
          <w:rFonts w:ascii="ＭＳ ゴシック" w:eastAsia="ＭＳ ゴシック" w:hAnsi="ＭＳ ゴシック" w:hint="eastAsia"/>
          <w:noProof/>
        </w:rPr>
        <w:t>JSWAS</w:t>
      </w:r>
      <w:r w:rsidR="00A555A5">
        <w:rPr>
          <w:rFonts w:ascii="ＭＳ ゴシック" w:eastAsia="ＭＳ ゴシック" w:hAnsi="ＭＳ ゴシック" w:hint="eastAsia"/>
          <w:noProof/>
        </w:rPr>
        <w:t xml:space="preserve"> G-4</w:t>
      </w:r>
      <w:r w:rsidRPr="00134646">
        <w:rPr>
          <w:rFonts w:hint="eastAsia"/>
          <w:noProof/>
        </w:rPr>
        <w:t>の荷重強さ規定に準拠するよう定め</w:t>
      </w:r>
      <w:r>
        <w:rPr>
          <w:rFonts w:hint="eastAsia"/>
          <w:noProof/>
        </w:rPr>
        <w:t>ている</w:t>
      </w:r>
      <w:r w:rsidRPr="00134646">
        <w:rPr>
          <w:rFonts w:hint="eastAsia"/>
          <w:noProof/>
        </w:rPr>
        <w:t>。</w:t>
      </w:r>
    </w:p>
    <w:p w14:paraId="1E3B5F7C" w14:textId="77777777" w:rsidR="004F766D" w:rsidRPr="00134646" w:rsidRDefault="004F766D" w:rsidP="009878FB">
      <w:pPr>
        <w:pStyle w:val="af3"/>
        <w:ind w:leftChars="71" w:left="149" w:rightChars="134" w:right="281" w:firstLineChars="100" w:firstLine="210"/>
        <w:rPr>
          <w:noProof/>
        </w:rPr>
      </w:pPr>
    </w:p>
    <w:p w14:paraId="48C166AE" w14:textId="77777777" w:rsidR="00B43ED3" w:rsidRPr="00883F2C" w:rsidRDefault="00B43ED3" w:rsidP="009878FB">
      <w:pPr>
        <w:pStyle w:val="Lev1"/>
        <w:numPr>
          <w:ilvl w:val="0"/>
          <w:numId w:val="22"/>
        </w:numPr>
        <w:ind w:leftChars="0" w:rightChars="134" w:right="281" w:firstLineChars="0"/>
        <w:rPr>
          <w:rFonts w:ascii="ＭＳ ゴシック" w:eastAsia="ＭＳ ゴシック" w:hAnsi="ＭＳ ゴシック"/>
          <w:noProof/>
        </w:rPr>
      </w:pPr>
      <w:r w:rsidRPr="00883F2C">
        <w:rPr>
          <w:rFonts w:ascii="ＭＳ ゴシック" w:eastAsia="ＭＳ ゴシック" w:hAnsi="ＭＳ ゴシック" w:hint="eastAsia"/>
          <w:noProof/>
        </w:rPr>
        <w:t>初期状態における発生応力度</w:t>
      </w:r>
    </w:p>
    <w:p w14:paraId="3E8CF56E" w14:textId="51666307" w:rsidR="00B43ED3" w:rsidRDefault="00B43ED3" w:rsidP="009878FB">
      <w:pPr>
        <w:pStyle w:val="ae"/>
        <w:ind w:leftChars="71" w:left="149" w:rightChars="134" w:right="281" w:firstLine="210"/>
        <w:rPr>
          <w:noProof/>
        </w:rPr>
      </w:pPr>
      <w:r>
        <w:rPr>
          <w:rFonts w:hint="eastAsia"/>
          <w:noProof/>
        </w:rPr>
        <w:t>蓋の初期状態における発生応力度は</w:t>
      </w:r>
      <w:r w:rsidR="00A555A5">
        <w:rPr>
          <w:rFonts w:hint="eastAsia"/>
          <w:noProof/>
        </w:rPr>
        <w:t>、</w:t>
      </w:r>
      <w:r>
        <w:rPr>
          <w:rFonts w:ascii="ＭＳ ゴシック" w:eastAsia="ＭＳ ゴシック" w:hAnsi="ＭＳ ゴシック" w:hint="eastAsia"/>
          <w:noProof/>
        </w:rPr>
        <w:t>｢道路橋示方書</w:t>
      </w:r>
      <w:r w:rsidR="00A555A5">
        <w:rPr>
          <w:rFonts w:ascii="ＭＳ ゴシック" w:eastAsia="ＭＳ ゴシック" w:hAnsi="ＭＳ ゴシック" w:hint="eastAsia"/>
          <w:noProof/>
        </w:rPr>
        <w:t>・</w:t>
      </w:r>
      <w:r>
        <w:rPr>
          <w:rFonts w:ascii="ＭＳ ゴシック" w:eastAsia="ＭＳ ゴシック" w:hAnsi="ＭＳ ゴシック" w:hint="eastAsia"/>
          <w:noProof/>
        </w:rPr>
        <w:t>同解説　Ⅱ鋼橋編 平成24年</w:t>
      </w:r>
      <w:r w:rsidR="00A555A5">
        <w:rPr>
          <w:rFonts w:ascii="ＭＳ ゴシック" w:eastAsia="ＭＳ ゴシック" w:hAnsi="ＭＳ ゴシック" w:hint="eastAsia"/>
          <w:noProof/>
        </w:rPr>
        <w:t>3</w:t>
      </w:r>
      <w:r>
        <w:rPr>
          <w:rFonts w:ascii="ＭＳ ゴシック" w:eastAsia="ＭＳ ゴシック" w:hAnsi="ＭＳ ゴシック" w:hint="eastAsia"/>
          <w:noProof/>
        </w:rPr>
        <w:t>月｣（社団法人 日本道路協会）</w:t>
      </w:r>
      <w:r>
        <w:rPr>
          <w:rFonts w:hint="eastAsia"/>
          <w:noProof/>
        </w:rPr>
        <w:t>における「FCD400の許容応力度＝140N/mm</w:t>
      </w:r>
      <w:r w:rsidR="006577EB">
        <w:rPr>
          <w:rFonts w:hint="eastAsia"/>
          <w:noProof/>
          <w:vertAlign w:val="superscript"/>
        </w:rPr>
        <w:t>2</w:t>
      </w:r>
      <w:r>
        <w:rPr>
          <w:rFonts w:hint="eastAsia"/>
          <w:noProof/>
        </w:rPr>
        <w:t>」という規定</w:t>
      </w:r>
      <w:r w:rsidR="00A555A5">
        <w:rPr>
          <w:rFonts w:hint="eastAsia"/>
          <w:noProof/>
        </w:rPr>
        <w:t>、</w:t>
      </w:r>
      <w:r>
        <w:rPr>
          <w:rFonts w:ascii="ＭＳ ゴシック" w:eastAsia="ＭＳ ゴシック" w:hAnsi="ＭＳ ゴシック" w:hint="eastAsia"/>
          <w:noProof/>
        </w:rPr>
        <w:t>｢JIS G 5502</w:t>
      </w:r>
      <w:r>
        <w:rPr>
          <w:rFonts w:ascii="ＭＳ ゴシック" w:eastAsia="ＭＳ ゴシック" w:hAnsi="ＭＳ ゴシック"/>
          <w:noProof/>
        </w:rPr>
        <w:t xml:space="preserve"> </w:t>
      </w:r>
      <w:r>
        <w:rPr>
          <w:rFonts w:ascii="ＭＳ ゴシック" w:eastAsia="ＭＳ ゴシック" w:hAnsi="ＭＳ ゴシック" w:hint="eastAsia"/>
          <w:noProof/>
        </w:rPr>
        <w:t>球状黒鉛鋳鉄品｣</w:t>
      </w:r>
      <w:r>
        <w:rPr>
          <w:rFonts w:hint="eastAsia"/>
          <w:noProof/>
        </w:rPr>
        <w:t>における「FCD400の耐力＝250N/mm</w:t>
      </w:r>
      <w:r>
        <w:rPr>
          <w:rFonts w:hint="eastAsia"/>
          <w:noProof/>
          <w:vertAlign w:val="superscript"/>
        </w:rPr>
        <w:t>2</w:t>
      </w:r>
      <w:r>
        <w:rPr>
          <w:rFonts w:hint="eastAsia"/>
          <w:noProof/>
        </w:rPr>
        <w:t>」という規定</w:t>
      </w:r>
      <w:r w:rsidR="00CF7886">
        <w:rPr>
          <w:rFonts w:hint="eastAsia"/>
          <w:noProof/>
        </w:rPr>
        <w:t>及び</w:t>
      </w:r>
      <w:r>
        <w:rPr>
          <w:rFonts w:hint="eastAsia"/>
          <w:bCs/>
          <w:noProof/>
        </w:rPr>
        <w:t>別鋳込み供試材の機械的性質から</w:t>
      </w:r>
      <w:r>
        <w:rPr>
          <w:rFonts w:hint="eastAsia"/>
          <w:noProof/>
        </w:rPr>
        <w:t>FCD700の耐力を420N/mm</w:t>
      </w:r>
      <w:r>
        <w:rPr>
          <w:rFonts w:hint="eastAsia"/>
          <w:noProof/>
          <w:vertAlign w:val="superscript"/>
        </w:rPr>
        <w:t>2</w:t>
      </w:r>
      <w:r>
        <w:rPr>
          <w:rFonts w:hint="eastAsia"/>
          <w:noProof/>
        </w:rPr>
        <w:t>とし</w:t>
      </w:r>
      <w:r w:rsidR="00CF7886">
        <w:rPr>
          <w:rFonts w:hint="eastAsia"/>
          <w:noProof/>
        </w:rPr>
        <w:t>、</w:t>
      </w:r>
      <w:r>
        <w:rPr>
          <w:rFonts w:hint="eastAsia"/>
          <w:noProof/>
        </w:rPr>
        <w:t>FCD700の許容応力度は235N/mm</w:t>
      </w:r>
      <w:r>
        <w:rPr>
          <w:rFonts w:hint="eastAsia"/>
          <w:noProof/>
          <w:vertAlign w:val="superscript"/>
        </w:rPr>
        <w:t>2</w:t>
      </w:r>
      <w:r>
        <w:rPr>
          <w:rFonts w:hint="eastAsia"/>
          <w:noProof/>
        </w:rPr>
        <w:t>とした。</w:t>
      </w:r>
    </w:p>
    <w:tbl>
      <w:tblPr>
        <w:tblW w:w="0" w:type="auto"/>
        <w:tblInd w:w="950" w:type="dxa"/>
        <w:tblCellMar>
          <w:left w:w="99" w:type="dxa"/>
          <w:right w:w="99" w:type="dxa"/>
        </w:tblCellMar>
        <w:tblLook w:val="0000" w:firstRow="0" w:lastRow="0" w:firstColumn="0" w:lastColumn="0" w:noHBand="0" w:noVBand="0"/>
      </w:tblPr>
      <w:tblGrid>
        <w:gridCol w:w="3282"/>
        <w:gridCol w:w="4415"/>
      </w:tblGrid>
      <w:tr w:rsidR="00B43ED3" w14:paraId="436BCBA6" w14:textId="77777777" w:rsidTr="004F766D">
        <w:trPr>
          <w:cantSplit/>
        </w:trPr>
        <w:tc>
          <w:tcPr>
            <w:tcW w:w="3282" w:type="dxa"/>
            <w:tcBorders>
              <w:bottom w:val="single" w:sz="4" w:space="0" w:color="auto"/>
            </w:tcBorders>
            <w:vAlign w:val="center"/>
          </w:tcPr>
          <w:p w14:paraId="40B05D18" w14:textId="77777777" w:rsidR="00B43ED3" w:rsidRDefault="00B43ED3" w:rsidP="00C6263A">
            <w:pPr>
              <w:pStyle w:val="af2"/>
              <w:ind w:leftChars="0" w:left="172" w:firstLineChars="0" w:firstLine="0"/>
              <w:jc w:val="center"/>
              <w:rPr>
                <w:noProof/>
              </w:rPr>
            </w:pPr>
            <w:r>
              <w:rPr>
                <w:rFonts w:hint="eastAsia"/>
                <w:noProof/>
              </w:rPr>
              <w:t>140N/mm</w:t>
            </w:r>
            <w:r>
              <w:rPr>
                <w:rFonts w:hint="eastAsia"/>
                <w:noProof/>
                <w:vertAlign w:val="superscript"/>
              </w:rPr>
              <w:t>2</w:t>
            </w:r>
            <w:r>
              <w:rPr>
                <w:rFonts w:hint="eastAsia"/>
                <w:noProof/>
              </w:rPr>
              <w:t>(FCD400許容応力度)</w:t>
            </w:r>
          </w:p>
        </w:tc>
        <w:tc>
          <w:tcPr>
            <w:tcW w:w="4415" w:type="dxa"/>
            <w:vMerge w:val="restart"/>
            <w:vAlign w:val="center"/>
          </w:tcPr>
          <w:p w14:paraId="48F03D48" w14:textId="77777777" w:rsidR="00B43ED3" w:rsidRDefault="00B43ED3" w:rsidP="00C6263A">
            <w:pPr>
              <w:pStyle w:val="af2"/>
              <w:ind w:leftChars="0" w:left="172" w:firstLineChars="0" w:firstLine="0"/>
              <w:rPr>
                <w:noProof/>
              </w:rPr>
            </w:pPr>
            <w:r>
              <w:rPr>
                <w:rFonts w:hAnsi="ＭＳ 明朝" w:hint="eastAsia"/>
                <w:noProof/>
              </w:rPr>
              <w:t>×420</w:t>
            </w:r>
            <w:r>
              <w:rPr>
                <w:rFonts w:hint="eastAsia"/>
                <w:noProof/>
              </w:rPr>
              <w:t>N/mm</w:t>
            </w:r>
            <w:r>
              <w:rPr>
                <w:rFonts w:hint="eastAsia"/>
                <w:noProof/>
                <w:vertAlign w:val="superscript"/>
              </w:rPr>
              <w:t>2</w:t>
            </w:r>
            <w:r>
              <w:rPr>
                <w:rFonts w:hAnsi="ＭＳ 明朝" w:hint="eastAsia"/>
                <w:noProof/>
              </w:rPr>
              <w:t>(FCD700耐力)≒</w:t>
            </w:r>
            <w:r>
              <w:rPr>
                <w:rFonts w:hint="eastAsia"/>
                <w:noProof/>
              </w:rPr>
              <w:t>235N/mm</w:t>
            </w:r>
            <w:r>
              <w:rPr>
                <w:rFonts w:hint="eastAsia"/>
                <w:noProof/>
                <w:vertAlign w:val="superscript"/>
              </w:rPr>
              <w:t>2</w:t>
            </w:r>
          </w:p>
        </w:tc>
      </w:tr>
      <w:tr w:rsidR="00B43ED3" w14:paraId="0E3ED0EF" w14:textId="77777777" w:rsidTr="004F766D">
        <w:trPr>
          <w:cantSplit/>
        </w:trPr>
        <w:tc>
          <w:tcPr>
            <w:tcW w:w="3282" w:type="dxa"/>
            <w:tcBorders>
              <w:top w:val="single" w:sz="4" w:space="0" w:color="auto"/>
            </w:tcBorders>
            <w:vAlign w:val="center"/>
          </w:tcPr>
          <w:p w14:paraId="197066A4" w14:textId="77777777" w:rsidR="00B43ED3" w:rsidRDefault="00B43ED3" w:rsidP="00C6263A">
            <w:pPr>
              <w:pStyle w:val="af2"/>
              <w:ind w:leftChars="0" w:left="172" w:firstLineChars="0" w:firstLine="0"/>
              <w:jc w:val="center"/>
              <w:rPr>
                <w:noProof/>
              </w:rPr>
            </w:pPr>
            <w:r>
              <w:rPr>
                <w:rFonts w:hint="eastAsia"/>
                <w:noProof/>
              </w:rPr>
              <w:t>250N/mm</w:t>
            </w:r>
            <w:r>
              <w:rPr>
                <w:rFonts w:hint="eastAsia"/>
                <w:noProof/>
                <w:vertAlign w:val="superscript"/>
              </w:rPr>
              <w:t>2</w:t>
            </w:r>
            <w:r>
              <w:rPr>
                <w:rFonts w:hint="eastAsia"/>
                <w:noProof/>
              </w:rPr>
              <w:t>(FCD400耐力)</w:t>
            </w:r>
          </w:p>
        </w:tc>
        <w:tc>
          <w:tcPr>
            <w:tcW w:w="4415" w:type="dxa"/>
            <w:vMerge/>
            <w:vAlign w:val="center"/>
          </w:tcPr>
          <w:p w14:paraId="081E520F" w14:textId="77777777" w:rsidR="00B43ED3" w:rsidRDefault="00B43ED3" w:rsidP="00C6263A">
            <w:pPr>
              <w:pStyle w:val="af2"/>
              <w:ind w:leftChars="0" w:left="172" w:firstLineChars="0" w:firstLine="0"/>
              <w:jc w:val="center"/>
              <w:rPr>
                <w:noProof/>
              </w:rPr>
            </w:pPr>
          </w:p>
        </w:tc>
      </w:tr>
    </w:tbl>
    <w:p w14:paraId="1AE21F3E" w14:textId="2339336D" w:rsidR="00B43ED3" w:rsidRDefault="00B43ED3" w:rsidP="009878FB">
      <w:pPr>
        <w:pStyle w:val="ae"/>
        <w:tabs>
          <w:tab w:val="left" w:pos="6000"/>
        </w:tabs>
        <w:ind w:leftChars="100" w:left="210" w:rightChars="134" w:right="281" w:firstLineChars="0" w:firstLine="0"/>
        <w:rPr>
          <w:rFonts w:hAnsi="ＭＳ 明朝"/>
          <w:noProof/>
        </w:rPr>
      </w:pPr>
      <w:r>
        <w:rPr>
          <w:rFonts w:hint="eastAsia"/>
          <w:noProof/>
        </w:rPr>
        <w:t xml:space="preserve">　試験荷重は</w:t>
      </w:r>
      <w:r w:rsidR="00CF7886">
        <w:rPr>
          <w:rFonts w:hint="eastAsia"/>
          <w:noProof/>
        </w:rPr>
        <w:t>、</w:t>
      </w:r>
      <w:r>
        <w:rPr>
          <w:rFonts w:ascii="ＭＳ ゴシック" w:eastAsia="ＭＳ ゴシック" w:hAnsi="ＭＳ ゴシック" w:hint="eastAsia"/>
          <w:noProof/>
        </w:rPr>
        <w:t>｢道路橋示方書･同解説　Ⅱ鋼橋編 平成24年</w:t>
      </w:r>
      <w:r w:rsidR="00CF7886">
        <w:rPr>
          <w:rFonts w:ascii="ＭＳ ゴシック" w:eastAsia="ＭＳ ゴシック" w:hAnsi="ＭＳ ゴシック" w:hint="eastAsia"/>
          <w:noProof/>
        </w:rPr>
        <w:t>3</w:t>
      </w:r>
      <w:r>
        <w:rPr>
          <w:rFonts w:ascii="ＭＳ ゴシック" w:eastAsia="ＭＳ ゴシック" w:hAnsi="ＭＳ ゴシック" w:hint="eastAsia"/>
          <w:noProof/>
        </w:rPr>
        <w:t>月｣（社団法人 日本道路協会）</w:t>
      </w:r>
      <w:r w:rsidRPr="00EC115E">
        <w:rPr>
          <w:rFonts w:hAnsi="ＭＳ 明朝" w:hint="eastAsia"/>
          <w:noProof/>
        </w:rPr>
        <w:t>の照査の</w:t>
      </w:r>
      <w:r>
        <w:rPr>
          <w:rFonts w:hAnsi="ＭＳ 明朝" w:hint="eastAsia"/>
          <w:noProof/>
        </w:rPr>
        <w:t>考え方に則り</w:t>
      </w:r>
      <w:r w:rsidR="00CF7886">
        <w:rPr>
          <w:rFonts w:hAnsi="ＭＳ 明朝" w:hint="eastAsia"/>
          <w:noProof/>
        </w:rPr>
        <w:t>、</w:t>
      </w:r>
      <w:r>
        <w:rPr>
          <w:rFonts w:hAnsi="ＭＳ 明朝" w:hint="eastAsia"/>
          <w:noProof/>
        </w:rPr>
        <w:t>荷重の組み合わせを車両の活荷重と衝撃の組み合わせに設定した。（試験荷重の考え方は</w:t>
      </w:r>
      <w:r w:rsidR="00CF7886">
        <w:rPr>
          <w:rFonts w:hAnsi="ＭＳ 明朝" w:hint="eastAsia"/>
          <w:noProof/>
        </w:rPr>
        <w:t>、</w:t>
      </w:r>
      <w:r>
        <w:rPr>
          <w:rFonts w:hAnsi="ＭＳ 明朝" w:hint="eastAsia"/>
          <w:noProof/>
        </w:rPr>
        <w:t>限界性能の試験も同様）</w:t>
      </w:r>
    </w:p>
    <w:p w14:paraId="6FD54CC3" w14:textId="77777777" w:rsidR="00B43ED3" w:rsidRDefault="00B43ED3" w:rsidP="009878FB">
      <w:pPr>
        <w:pStyle w:val="ae"/>
        <w:tabs>
          <w:tab w:val="left" w:pos="6000"/>
        </w:tabs>
        <w:ind w:leftChars="100" w:left="210" w:rightChars="134" w:right="281" w:firstLineChars="0" w:firstLine="0"/>
        <w:rPr>
          <w:rFonts w:hAnsi="ＭＳ 明朝"/>
          <w:noProof/>
        </w:rPr>
      </w:pPr>
      <w:r>
        <w:rPr>
          <w:rFonts w:hAnsi="ＭＳ 明朝" w:hint="eastAsia"/>
          <w:noProof/>
        </w:rPr>
        <w:t xml:space="preserve">　　T-25の場合の試験荷重は以下の様になる。</w:t>
      </w:r>
    </w:p>
    <w:p w14:paraId="64EEBA5E" w14:textId="77777777" w:rsidR="00B43ED3" w:rsidRDefault="00B43ED3" w:rsidP="009878FB">
      <w:pPr>
        <w:pStyle w:val="ae"/>
        <w:tabs>
          <w:tab w:val="left" w:pos="6000"/>
        </w:tabs>
        <w:ind w:leftChars="100" w:left="210" w:rightChars="134" w:right="281" w:firstLineChars="0" w:firstLine="0"/>
        <w:rPr>
          <w:rFonts w:hAnsi="ＭＳ 明朝"/>
          <w:noProof/>
        </w:rPr>
      </w:pPr>
      <w:r>
        <w:rPr>
          <w:rFonts w:hAnsi="ＭＳ 明朝" w:hint="eastAsia"/>
          <w:noProof/>
        </w:rPr>
        <w:t xml:space="preserve">　　活荷重：100(kN)＋衝撃荷重：100(kN)×(</w:t>
      </w:r>
      <w:r>
        <w:rPr>
          <w:rFonts w:hAnsi="ＭＳ 明朝"/>
          <w:noProof/>
        </w:rPr>
        <w:t>1+</w:t>
      </w:r>
      <w:r>
        <w:rPr>
          <w:rFonts w:hAnsi="ＭＳ 明朝" w:hint="eastAsia"/>
          <w:noProof/>
        </w:rPr>
        <w:t>0.4</w:t>
      </w:r>
      <w:r>
        <w:rPr>
          <w:rFonts w:hAnsi="ＭＳ 明朝"/>
          <w:noProof/>
        </w:rPr>
        <w:t>)</w:t>
      </w:r>
      <w:r>
        <w:rPr>
          <w:rFonts w:hAnsi="ＭＳ 明朝" w:hint="eastAsia"/>
          <w:noProof/>
        </w:rPr>
        <w:t>＝140(kN)</w:t>
      </w:r>
    </w:p>
    <w:p w14:paraId="357086C9" w14:textId="77777777" w:rsidR="00B43ED3" w:rsidRDefault="00B43ED3" w:rsidP="009878FB">
      <w:pPr>
        <w:pStyle w:val="ae"/>
        <w:tabs>
          <w:tab w:val="left" w:pos="6000"/>
        </w:tabs>
        <w:ind w:leftChars="100" w:left="210" w:rightChars="134" w:right="281" w:firstLineChars="0" w:firstLine="0"/>
        <w:jc w:val="left"/>
        <w:rPr>
          <w:rFonts w:hAnsi="ＭＳ 明朝"/>
          <w:noProof/>
        </w:rPr>
      </w:pPr>
      <w:r>
        <w:rPr>
          <w:rFonts w:hAnsi="ＭＳ 明朝" w:hint="eastAsia"/>
          <w:noProof/>
        </w:rPr>
        <w:t xml:space="preserve">　　T-</w:t>
      </w:r>
      <w:r>
        <w:rPr>
          <w:rFonts w:hAnsi="ＭＳ 明朝"/>
          <w:noProof/>
        </w:rPr>
        <w:t>14</w:t>
      </w:r>
      <w:r>
        <w:rPr>
          <w:rFonts w:hAnsi="ＭＳ 明朝" w:hint="eastAsia"/>
          <w:noProof/>
        </w:rPr>
        <w:t>の場合の試験荷重･･･</w:t>
      </w:r>
    </w:p>
    <w:p w14:paraId="38EF904E" w14:textId="77777777" w:rsidR="00B43ED3" w:rsidRDefault="00B43ED3" w:rsidP="009878FB">
      <w:pPr>
        <w:pStyle w:val="ae"/>
        <w:tabs>
          <w:tab w:val="left" w:pos="6000"/>
        </w:tabs>
        <w:ind w:leftChars="270" w:left="567" w:rightChars="134" w:right="281" w:firstLineChars="35" w:firstLine="73"/>
        <w:jc w:val="left"/>
        <w:rPr>
          <w:rFonts w:hAnsi="ＭＳ 明朝"/>
          <w:noProof/>
        </w:rPr>
      </w:pPr>
      <w:r>
        <w:rPr>
          <w:rFonts w:hAnsi="ＭＳ 明朝" w:hint="eastAsia"/>
          <w:noProof/>
        </w:rPr>
        <w:t>活荷重：14(tf)×(一後輪)0.4×(重力加速度)9.80665×(衝撃荷重)</w:t>
      </w:r>
      <w:r>
        <w:rPr>
          <w:rFonts w:hAnsi="ＭＳ 明朝"/>
          <w:noProof/>
        </w:rPr>
        <w:t>(1+0.4)</w:t>
      </w:r>
    </w:p>
    <w:p w14:paraId="597FDE85" w14:textId="4FF5E00B" w:rsidR="00B43ED3" w:rsidRDefault="00B43ED3" w:rsidP="009878FB">
      <w:pPr>
        <w:pStyle w:val="ae"/>
        <w:tabs>
          <w:tab w:val="left" w:pos="6000"/>
        </w:tabs>
        <w:ind w:leftChars="100" w:left="210" w:rightChars="134" w:right="281" w:firstLineChars="600" w:firstLine="1260"/>
        <w:jc w:val="left"/>
        <w:rPr>
          <w:rFonts w:hAnsi="ＭＳ 明朝"/>
          <w:noProof/>
        </w:rPr>
      </w:pPr>
      <w:r>
        <w:rPr>
          <w:rFonts w:hAnsi="ＭＳ 明朝" w:hint="eastAsia"/>
          <w:noProof/>
        </w:rPr>
        <w:t>＝</w:t>
      </w:r>
      <w:r>
        <w:rPr>
          <w:rFonts w:hAnsi="ＭＳ 明朝"/>
          <w:noProof/>
        </w:rPr>
        <w:t>77</w:t>
      </w:r>
      <w:r>
        <w:rPr>
          <w:rFonts w:hAnsi="ＭＳ 明朝" w:hint="eastAsia"/>
          <w:noProof/>
        </w:rPr>
        <w:t>(kN)≒80(kN)</w:t>
      </w:r>
    </w:p>
    <w:p w14:paraId="19887A85" w14:textId="77777777" w:rsidR="00B43ED3" w:rsidRPr="006D5A48" w:rsidRDefault="00B43ED3" w:rsidP="00EC115E">
      <w:pPr>
        <w:pStyle w:val="ae"/>
        <w:tabs>
          <w:tab w:val="left" w:pos="6000"/>
        </w:tabs>
        <w:ind w:leftChars="100" w:left="210" w:firstLineChars="0" w:firstLine="0"/>
        <w:rPr>
          <w:rFonts w:hAnsi="ＭＳ 明朝"/>
          <w:noProof/>
        </w:rPr>
      </w:pPr>
    </w:p>
    <w:p w14:paraId="23D110DE" w14:textId="77777777" w:rsidR="00B43ED3" w:rsidRDefault="00B43ED3" w:rsidP="009878FB">
      <w:pPr>
        <w:pStyle w:val="ae"/>
        <w:tabs>
          <w:tab w:val="left" w:pos="6000"/>
        </w:tabs>
        <w:ind w:leftChars="100" w:left="210" w:rightChars="133" w:right="279" w:firstLineChars="0" w:firstLine="0"/>
        <w:rPr>
          <w:rFonts w:hAnsi="ＭＳ 明朝"/>
          <w:noProof/>
        </w:rPr>
      </w:pPr>
      <w:r>
        <w:rPr>
          <w:rFonts w:hAnsi="ＭＳ 明朝" w:hint="eastAsia"/>
          <w:noProof/>
        </w:rPr>
        <w:t xml:space="preserve">　また</w:t>
      </w:r>
      <w:r w:rsidR="00CF7886">
        <w:rPr>
          <w:rFonts w:hAnsi="ＭＳ 明朝" w:hint="eastAsia"/>
          <w:noProof/>
        </w:rPr>
        <w:t>、</w:t>
      </w:r>
      <w:r>
        <w:rPr>
          <w:rFonts w:hAnsi="ＭＳ 明朝" w:hint="eastAsia"/>
          <w:noProof/>
        </w:rPr>
        <w:t>発生応力度は載荷位置と蓋裏の補強リブとの位置関係で変化するため</w:t>
      </w:r>
      <w:r w:rsidR="00CF7886">
        <w:rPr>
          <w:rFonts w:hAnsi="ＭＳ 明朝" w:hint="eastAsia"/>
          <w:noProof/>
        </w:rPr>
        <w:t>、</w:t>
      </w:r>
      <w:r>
        <w:rPr>
          <w:rFonts w:hAnsi="ＭＳ 明朝" w:hint="eastAsia"/>
          <w:noProof/>
        </w:rPr>
        <w:t>中央以外の位置も設定するようにしている。</w:t>
      </w:r>
    </w:p>
    <w:p w14:paraId="2680D23E" w14:textId="77777777" w:rsidR="00B43ED3" w:rsidRPr="00134646" w:rsidRDefault="00B43ED3" w:rsidP="009878FB">
      <w:pPr>
        <w:pStyle w:val="ae"/>
        <w:tabs>
          <w:tab w:val="left" w:pos="6000"/>
        </w:tabs>
        <w:ind w:rightChars="133" w:right="279" w:firstLineChars="0" w:firstLine="0"/>
        <w:rPr>
          <w:noProof/>
        </w:rPr>
      </w:pPr>
    </w:p>
    <w:p w14:paraId="370E53D7" w14:textId="77777777" w:rsidR="00B43ED3" w:rsidRPr="00044C29" w:rsidRDefault="00B43ED3" w:rsidP="009878FB">
      <w:pPr>
        <w:pStyle w:val="lev2"/>
        <w:ind w:leftChars="0" w:left="0" w:rightChars="133" w:right="279" w:firstLineChars="200" w:firstLine="420"/>
        <w:rPr>
          <w:noProof/>
        </w:rPr>
      </w:pPr>
      <w:r w:rsidRPr="00044C29">
        <w:rPr>
          <w:rFonts w:ascii="ＭＳ ゴシック" w:eastAsia="ＭＳ ゴシック" w:hAnsi="ＭＳ ゴシック"/>
          <w:noProof/>
        </w:rPr>
        <w:t>[限界性能]</w:t>
      </w:r>
    </w:p>
    <w:p w14:paraId="3BB3253D" w14:textId="77777777" w:rsidR="00B43ED3" w:rsidRPr="00883F2C" w:rsidRDefault="00B43ED3" w:rsidP="009878FB">
      <w:pPr>
        <w:pStyle w:val="Lev1"/>
        <w:numPr>
          <w:ilvl w:val="0"/>
          <w:numId w:val="22"/>
        </w:numPr>
        <w:ind w:leftChars="0" w:rightChars="133" w:right="279" w:firstLineChars="0"/>
        <w:rPr>
          <w:rFonts w:ascii="ＭＳ ゴシック" w:eastAsia="ＭＳ ゴシック" w:hAnsi="ＭＳ ゴシック"/>
          <w:noProof/>
        </w:rPr>
      </w:pPr>
      <w:r w:rsidRPr="00883F2C">
        <w:rPr>
          <w:rFonts w:ascii="ＭＳ ゴシック" w:eastAsia="ＭＳ ゴシック" w:hAnsi="ＭＳ ゴシック" w:hint="eastAsia"/>
          <w:noProof/>
        </w:rPr>
        <w:t>設計供用期間(30年)経過時の状態における発生応力度</w:t>
      </w:r>
    </w:p>
    <w:p w14:paraId="62A86F99" w14:textId="77777777" w:rsidR="00B43ED3" w:rsidRDefault="00B43ED3" w:rsidP="009878FB">
      <w:pPr>
        <w:pStyle w:val="ae"/>
        <w:ind w:leftChars="71" w:left="149" w:rightChars="133" w:right="279" w:firstLine="210"/>
        <w:rPr>
          <w:noProof/>
        </w:rPr>
      </w:pPr>
      <w:r>
        <w:rPr>
          <w:rFonts w:hint="eastAsia"/>
          <w:noProof/>
        </w:rPr>
        <w:t>蓋の設計供用期間(30年)経過時の状態における発生応力度は</w:t>
      </w:r>
      <w:r w:rsidR="00CF7886">
        <w:rPr>
          <w:rFonts w:hint="eastAsia"/>
          <w:noProof/>
        </w:rPr>
        <w:t>、</w:t>
      </w:r>
      <w:r>
        <w:rPr>
          <w:rFonts w:hint="eastAsia"/>
          <w:noProof/>
        </w:rPr>
        <w:t>初期寸法から2.0mm減肉させた製品を対象にすることとしている。これは</w:t>
      </w:r>
      <w:r w:rsidR="00CF7886">
        <w:rPr>
          <w:rFonts w:hint="eastAsia"/>
          <w:noProof/>
        </w:rPr>
        <w:t>、</w:t>
      </w:r>
      <w:r>
        <w:rPr>
          <w:rFonts w:hint="eastAsia"/>
          <w:noProof/>
        </w:rPr>
        <w:t>既往製品の一般的な下水腐食環境</w:t>
      </w:r>
      <w:r>
        <w:rPr>
          <w:rFonts w:hint="eastAsia"/>
          <w:noProof/>
        </w:rPr>
        <w:lastRenderedPageBreak/>
        <w:t>での経過年数に対する腐食代調査・分析結果から</w:t>
      </w:r>
      <w:r w:rsidR="00CF7886">
        <w:rPr>
          <w:rFonts w:hint="eastAsia"/>
          <w:noProof/>
        </w:rPr>
        <w:t>、</w:t>
      </w:r>
      <w:r>
        <w:rPr>
          <w:rFonts w:hint="eastAsia"/>
          <w:noProof/>
        </w:rPr>
        <w:t>蓋の耐用年数である15年後の腐食減肉量は最大</w:t>
      </w:r>
      <w:r w:rsidR="00CF7886">
        <w:rPr>
          <w:rFonts w:hint="eastAsia"/>
          <w:noProof/>
        </w:rPr>
        <w:t>1</w:t>
      </w:r>
      <w:r>
        <w:rPr>
          <w:rFonts w:hint="eastAsia"/>
          <w:noProof/>
        </w:rPr>
        <w:t>mmであることが</w:t>
      </w:r>
      <w:r w:rsidR="00CF7886">
        <w:rPr>
          <w:rFonts w:hint="eastAsia"/>
          <w:noProof/>
        </w:rPr>
        <w:t>分かっている</w:t>
      </w:r>
      <w:r>
        <w:rPr>
          <w:rFonts w:hint="eastAsia"/>
          <w:noProof/>
        </w:rPr>
        <w:t>ことため</w:t>
      </w:r>
      <w:r w:rsidR="00CF7886">
        <w:rPr>
          <w:rFonts w:hint="eastAsia"/>
          <w:noProof/>
        </w:rPr>
        <w:t>、</w:t>
      </w:r>
      <w:r>
        <w:rPr>
          <w:rFonts w:hint="eastAsia"/>
          <w:noProof/>
        </w:rPr>
        <w:t>設計供用期間である</w:t>
      </w:r>
      <w:r w:rsidRPr="00337138">
        <w:rPr>
          <w:rFonts w:hint="eastAsia"/>
          <w:noProof/>
        </w:rPr>
        <w:t>30年</w:t>
      </w:r>
      <w:r>
        <w:rPr>
          <w:rFonts w:hint="eastAsia"/>
          <w:noProof/>
        </w:rPr>
        <w:t>を想定した場合の</w:t>
      </w:r>
      <w:r w:rsidRPr="00337138">
        <w:rPr>
          <w:rFonts w:hint="eastAsia"/>
          <w:noProof/>
        </w:rPr>
        <w:t>最大腐食量</w:t>
      </w:r>
      <w:r>
        <w:rPr>
          <w:rFonts w:hint="eastAsia"/>
          <w:noProof/>
        </w:rPr>
        <w:t>は</w:t>
      </w:r>
      <w:r w:rsidR="00CF7886">
        <w:rPr>
          <w:rFonts w:hint="eastAsia"/>
          <w:noProof/>
        </w:rPr>
        <w:t>2</w:t>
      </w:r>
      <w:r w:rsidRPr="00337138">
        <w:rPr>
          <w:rFonts w:hint="eastAsia"/>
          <w:noProof/>
        </w:rPr>
        <w:t>mm</w:t>
      </w:r>
      <w:r>
        <w:rPr>
          <w:rFonts w:hint="eastAsia"/>
          <w:noProof/>
        </w:rPr>
        <w:t>とした。</w:t>
      </w:r>
    </w:p>
    <w:p w14:paraId="72CE23A2" w14:textId="3ED68937" w:rsidR="00B43ED3" w:rsidRPr="009D299F" w:rsidRDefault="00B43ED3" w:rsidP="009878FB">
      <w:pPr>
        <w:pStyle w:val="ae"/>
        <w:ind w:leftChars="71" w:left="149" w:rightChars="133" w:right="279" w:firstLine="210"/>
        <w:rPr>
          <w:noProof/>
        </w:rPr>
      </w:pPr>
      <w:r w:rsidRPr="004E6CFC">
        <w:rPr>
          <w:rFonts w:hint="eastAsia"/>
          <w:noProof/>
        </w:rPr>
        <w:t>本</w:t>
      </w:r>
      <w:r>
        <w:rPr>
          <w:rFonts w:hint="eastAsia"/>
          <w:noProof/>
        </w:rPr>
        <w:t>規定の</w:t>
      </w:r>
      <w:r w:rsidRPr="004E6CFC">
        <w:rPr>
          <w:rFonts w:hint="eastAsia"/>
          <w:noProof/>
        </w:rPr>
        <w:t>防食</w:t>
      </w:r>
      <w:r>
        <w:rPr>
          <w:rFonts w:hint="eastAsia"/>
          <w:noProof/>
        </w:rPr>
        <w:t>性能</w:t>
      </w:r>
      <w:r w:rsidRPr="004E6CFC">
        <w:rPr>
          <w:rFonts w:hint="eastAsia"/>
          <w:noProof/>
        </w:rPr>
        <w:t>を有するマンホール蓋は</w:t>
      </w:r>
      <w:r w:rsidR="00CF7886">
        <w:rPr>
          <w:rFonts w:hint="eastAsia"/>
          <w:noProof/>
        </w:rPr>
        <w:t>、</w:t>
      </w:r>
      <w:r w:rsidRPr="004E6CFC">
        <w:rPr>
          <w:rFonts w:hint="eastAsia"/>
          <w:noProof/>
        </w:rPr>
        <w:t>下水道の腐食環境Ⅲ類以下の環境では減肉がないと考えた場合</w:t>
      </w:r>
      <w:r>
        <w:rPr>
          <w:rFonts w:hint="eastAsia"/>
          <w:noProof/>
        </w:rPr>
        <w:t>は</w:t>
      </w:r>
      <w:r w:rsidRPr="004E6CFC">
        <w:rPr>
          <w:rFonts w:hint="eastAsia"/>
          <w:noProof/>
        </w:rPr>
        <w:t>初期状態と同等の発生応力度であるが</w:t>
      </w:r>
      <w:r w:rsidR="00CF7886">
        <w:rPr>
          <w:rFonts w:hint="eastAsia"/>
          <w:noProof/>
        </w:rPr>
        <w:t>、</w:t>
      </w:r>
      <w:r w:rsidRPr="004E6CFC">
        <w:rPr>
          <w:rFonts w:hint="eastAsia"/>
          <w:noProof/>
        </w:rPr>
        <w:t>腐食環境</w:t>
      </w:r>
      <w:r>
        <w:rPr>
          <w:rFonts w:hint="eastAsia"/>
          <w:noProof/>
        </w:rPr>
        <w:t>がⅠ類もしくは</w:t>
      </w:r>
      <w:r w:rsidRPr="004E6CFC">
        <w:rPr>
          <w:rFonts w:hint="eastAsia"/>
          <w:noProof/>
        </w:rPr>
        <w:t>Ⅱ類以上への設置</w:t>
      </w:r>
      <w:r>
        <w:rPr>
          <w:rFonts w:hint="eastAsia"/>
          <w:noProof/>
        </w:rPr>
        <w:t>の場合は減肉による強度低下が懸念される。そのため</w:t>
      </w:r>
      <w:r w:rsidR="00CF7886">
        <w:rPr>
          <w:rFonts w:hint="eastAsia"/>
          <w:noProof/>
        </w:rPr>
        <w:t>、</w:t>
      </w:r>
      <w:r w:rsidRPr="004E6CFC">
        <w:rPr>
          <w:rFonts w:hint="eastAsia"/>
          <w:noProof/>
        </w:rPr>
        <w:t>蓋の裏面が腐食して薄肉化した場合でも</w:t>
      </w:r>
      <w:r w:rsidR="00CF7886">
        <w:rPr>
          <w:rFonts w:hint="eastAsia"/>
          <w:noProof/>
        </w:rPr>
        <w:t>、</w:t>
      </w:r>
      <w:r w:rsidRPr="004E6CFC">
        <w:rPr>
          <w:rFonts w:hint="eastAsia"/>
          <w:noProof/>
        </w:rPr>
        <w:t>蓋に永久ひずみが生じないように</w:t>
      </w:r>
      <w:r w:rsidR="00CF7886">
        <w:rPr>
          <w:rFonts w:hint="eastAsia"/>
          <w:noProof/>
        </w:rPr>
        <w:t>、</w:t>
      </w:r>
      <w:r w:rsidRPr="004E6CFC">
        <w:rPr>
          <w:rFonts w:hint="eastAsia"/>
          <w:noProof/>
        </w:rPr>
        <w:t>衝撃荷重</w:t>
      </w:r>
      <w:r w:rsidRPr="009D299F">
        <w:rPr>
          <w:rFonts w:hint="eastAsia"/>
          <w:noProof/>
        </w:rPr>
        <w:t>載荷時の発生応力度をFCD700の耐力である</w:t>
      </w:r>
      <w:r w:rsidRPr="009D299F">
        <w:rPr>
          <w:noProof/>
        </w:rPr>
        <w:t>420N/mm</w:t>
      </w:r>
      <w:r w:rsidR="006577EB">
        <w:rPr>
          <w:rFonts w:hint="eastAsia"/>
          <w:noProof/>
          <w:vertAlign w:val="superscript"/>
        </w:rPr>
        <w:t>2</w:t>
      </w:r>
      <w:r w:rsidRPr="009D299F">
        <w:rPr>
          <w:rFonts w:hint="eastAsia"/>
          <w:noProof/>
        </w:rPr>
        <w:t>以下と</w:t>
      </w:r>
      <w:r>
        <w:rPr>
          <w:rFonts w:hint="eastAsia"/>
          <w:noProof/>
        </w:rPr>
        <w:t>している</w:t>
      </w:r>
      <w:r w:rsidRPr="009D299F">
        <w:rPr>
          <w:rFonts w:hint="eastAsia"/>
          <w:noProof/>
        </w:rPr>
        <w:t>。</w:t>
      </w:r>
    </w:p>
    <w:p w14:paraId="693A02FF" w14:textId="77777777" w:rsidR="00B43ED3" w:rsidRDefault="00B43ED3" w:rsidP="009878FB">
      <w:pPr>
        <w:pStyle w:val="ae"/>
        <w:ind w:leftChars="71" w:left="149" w:rightChars="133" w:right="279" w:firstLine="210"/>
        <w:rPr>
          <w:noProof/>
        </w:rPr>
      </w:pPr>
      <w:r w:rsidRPr="009D299F">
        <w:rPr>
          <w:rFonts w:hint="eastAsia"/>
          <w:noProof/>
        </w:rPr>
        <w:t>試験は</w:t>
      </w:r>
      <w:r w:rsidR="00CF7886">
        <w:rPr>
          <w:rFonts w:hint="eastAsia"/>
          <w:noProof/>
        </w:rPr>
        <w:t>、</w:t>
      </w:r>
      <w:r>
        <w:rPr>
          <w:rFonts w:hint="eastAsia"/>
          <w:noProof/>
        </w:rPr>
        <w:t>初期性能試験において</w:t>
      </w:r>
      <w:r w:rsidR="00CF7886">
        <w:rPr>
          <w:rFonts w:hint="eastAsia"/>
          <w:noProof/>
        </w:rPr>
        <w:t>、</w:t>
      </w:r>
      <w:r>
        <w:rPr>
          <w:rFonts w:hint="eastAsia"/>
          <w:noProof/>
        </w:rPr>
        <w:t>FEM解析の信頼性が得られた場合は</w:t>
      </w:r>
      <w:r w:rsidR="00CF7886">
        <w:rPr>
          <w:rFonts w:hint="eastAsia"/>
          <w:noProof/>
        </w:rPr>
        <w:t>、</w:t>
      </w:r>
      <w:r>
        <w:rPr>
          <w:rFonts w:hint="eastAsia"/>
          <w:noProof/>
        </w:rPr>
        <w:t>FEM解析の結果を用いて代用可能としている。</w:t>
      </w:r>
    </w:p>
    <w:p w14:paraId="7191E84B" w14:textId="77777777" w:rsidR="00B43ED3" w:rsidRDefault="00B43ED3" w:rsidP="00682785">
      <w:pPr>
        <w:rPr>
          <w:rFonts w:ascii="ＭＳ 明朝" w:hAnsi="ＭＳ 明朝"/>
          <w:noProof/>
          <w:sz w:val="20"/>
          <w:szCs w:val="20"/>
        </w:rPr>
      </w:pPr>
      <w:r>
        <w:rPr>
          <w:rFonts w:ascii="ＭＳ 明朝" w:hAnsi="ＭＳ 明朝"/>
          <w:noProof/>
          <w:sz w:val="20"/>
          <w:szCs w:val="20"/>
        </w:rPr>
        <w:br w:type="page"/>
      </w:r>
    </w:p>
    <w:p w14:paraId="05898886" w14:textId="77777777" w:rsidR="00B43ED3" w:rsidRPr="00E22536" w:rsidRDefault="00B43ED3" w:rsidP="009878FB">
      <w:pPr>
        <w:ind w:rightChars="134" w:right="281"/>
        <w:rPr>
          <w:rFonts w:ascii="ＭＳ ゴシック" w:eastAsia="ＭＳ ゴシック" w:hAnsi="ＭＳ ゴシック"/>
          <w:noProof/>
          <w:szCs w:val="20"/>
        </w:rPr>
      </w:pPr>
      <w:r w:rsidRPr="00E22536">
        <w:rPr>
          <w:rFonts w:ascii="ＭＳ ゴシック" w:eastAsia="ＭＳ ゴシック" w:hAnsi="ＭＳ ゴシック" w:hint="eastAsia"/>
          <w:noProof/>
          <w:szCs w:val="20"/>
        </w:rPr>
        <w:lastRenderedPageBreak/>
        <w:t>1－3　耐スリップ性能</w:t>
      </w:r>
    </w:p>
    <w:p w14:paraId="08473927" w14:textId="77777777" w:rsidR="00B43ED3" w:rsidRDefault="00B43ED3" w:rsidP="009878FB">
      <w:pPr>
        <w:pStyle w:val="lev2"/>
        <w:ind w:leftChars="0" w:left="142" w:rightChars="134" w:right="281" w:firstLine="210"/>
        <w:rPr>
          <w:noProof/>
        </w:rPr>
      </w:pPr>
      <w:r>
        <w:rPr>
          <w:rFonts w:hint="eastAsia"/>
          <w:noProof/>
        </w:rPr>
        <w:t>マンホール蓋は</w:t>
      </w:r>
      <w:r w:rsidR="00CF7886">
        <w:rPr>
          <w:rFonts w:hint="eastAsia"/>
          <w:noProof/>
        </w:rPr>
        <w:t>、</w:t>
      </w:r>
      <w:r>
        <w:rPr>
          <w:rFonts w:hint="eastAsia"/>
          <w:noProof/>
        </w:rPr>
        <w:t>設置されてから設計供用期間(30年)経過時まで</w:t>
      </w:r>
      <w:r w:rsidR="00CF7886">
        <w:rPr>
          <w:rFonts w:hint="eastAsia"/>
          <w:noProof/>
        </w:rPr>
        <w:t>、</w:t>
      </w:r>
      <w:r>
        <w:rPr>
          <w:rFonts w:hint="eastAsia"/>
          <w:noProof/>
        </w:rPr>
        <w:t>雨天時等のスリップしやすい路面環境においても</w:t>
      </w:r>
      <w:r w:rsidR="00CF7886">
        <w:rPr>
          <w:rFonts w:hint="eastAsia"/>
          <w:noProof/>
        </w:rPr>
        <w:t>、</w:t>
      </w:r>
      <w:r>
        <w:rPr>
          <w:rFonts w:hint="eastAsia"/>
          <w:noProof/>
        </w:rPr>
        <w:t>二輪車等がスリップによる転倒の危険や心理的不安を感じることなく蓋上を通行できることが求められる。</w:t>
      </w:r>
    </w:p>
    <w:p w14:paraId="2F6830AF" w14:textId="77777777" w:rsidR="00B43ED3" w:rsidRDefault="00B43ED3" w:rsidP="009878FB">
      <w:pPr>
        <w:pStyle w:val="lev2"/>
        <w:ind w:leftChars="0" w:left="142" w:rightChars="134" w:right="281" w:firstLine="210"/>
        <w:rPr>
          <w:noProof/>
        </w:rPr>
      </w:pPr>
      <w:r w:rsidRPr="00596080">
        <w:rPr>
          <w:rFonts w:hint="eastAsia"/>
          <w:noProof/>
        </w:rPr>
        <w:t>そのため</w:t>
      </w:r>
      <w:r w:rsidR="00CF7886">
        <w:rPr>
          <w:rFonts w:hint="eastAsia"/>
          <w:noProof/>
        </w:rPr>
        <w:t>、</w:t>
      </w:r>
      <w:r>
        <w:rPr>
          <w:rFonts w:hint="eastAsia"/>
          <w:noProof/>
        </w:rPr>
        <w:t>本規定のマンホール蓋</w:t>
      </w:r>
      <w:r w:rsidRPr="00596080">
        <w:rPr>
          <w:rFonts w:hint="eastAsia"/>
          <w:noProof/>
        </w:rPr>
        <w:t>の耐スリップ</w:t>
      </w:r>
      <w:r>
        <w:rPr>
          <w:rFonts w:hint="eastAsia"/>
          <w:noProof/>
        </w:rPr>
        <w:t>性能</w:t>
      </w:r>
      <w:r w:rsidRPr="00596080">
        <w:rPr>
          <w:rFonts w:hint="eastAsia"/>
          <w:noProof/>
        </w:rPr>
        <w:t>は</w:t>
      </w:r>
      <w:r>
        <w:rPr>
          <w:rFonts w:hint="eastAsia"/>
          <w:noProof/>
        </w:rPr>
        <w:t>重交通環境下（交差点などの摩耗が進行しやすい環境）においても</w:t>
      </w:r>
      <w:r w:rsidR="00CF7886">
        <w:rPr>
          <w:rFonts w:hint="eastAsia"/>
          <w:noProof/>
        </w:rPr>
        <w:t>、</w:t>
      </w:r>
      <w:r>
        <w:rPr>
          <w:rFonts w:hint="eastAsia"/>
          <w:noProof/>
        </w:rPr>
        <w:t>蓋表面の構造上</w:t>
      </w:r>
      <w:r w:rsidRPr="00596080">
        <w:rPr>
          <w:rFonts w:hint="eastAsia"/>
          <w:noProof/>
        </w:rPr>
        <w:t>タイヤの乗り入れに対して方向性がないこと</w:t>
      </w:r>
      <w:r w:rsidR="00CF7886">
        <w:rPr>
          <w:rFonts w:hint="eastAsia"/>
          <w:noProof/>
        </w:rPr>
        <w:t>、</w:t>
      </w:r>
      <w:r w:rsidRPr="00596080">
        <w:rPr>
          <w:rFonts w:hint="eastAsia"/>
          <w:noProof/>
        </w:rPr>
        <w:t>初期状態</w:t>
      </w:r>
      <w:r w:rsidR="00CF7886">
        <w:rPr>
          <w:rFonts w:hint="eastAsia"/>
          <w:noProof/>
        </w:rPr>
        <w:t>及び</w:t>
      </w:r>
      <w:r>
        <w:rPr>
          <w:rFonts w:hint="eastAsia"/>
          <w:noProof/>
        </w:rPr>
        <w:t>設計供用期間(30年)経過時</w:t>
      </w:r>
      <w:r w:rsidRPr="00596080">
        <w:rPr>
          <w:rFonts w:hint="eastAsia"/>
          <w:noProof/>
        </w:rPr>
        <w:t>の状態における</w:t>
      </w:r>
      <w:r>
        <w:rPr>
          <w:rFonts w:hint="eastAsia"/>
          <w:noProof/>
        </w:rPr>
        <w:t>すべり抵抗</w:t>
      </w:r>
      <w:r w:rsidRPr="00596080">
        <w:rPr>
          <w:rFonts w:hint="eastAsia"/>
          <w:noProof/>
        </w:rPr>
        <w:t>値を規定</w:t>
      </w:r>
      <w:r>
        <w:rPr>
          <w:rFonts w:hint="eastAsia"/>
          <w:noProof/>
        </w:rPr>
        <w:t>している</w:t>
      </w:r>
      <w:r w:rsidRPr="00596080">
        <w:rPr>
          <w:rFonts w:hint="eastAsia"/>
          <w:noProof/>
        </w:rPr>
        <w:t>。また</w:t>
      </w:r>
      <w:r w:rsidR="00CF7886">
        <w:rPr>
          <w:rFonts w:hint="eastAsia"/>
          <w:noProof/>
        </w:rPr>
        <w:t>、</w:t>
      </w:r>
      <w:r w:rsidRPr="00596080">
        <w:rPr>
          <w:rFonts w:hint="eastAsia"/>
          <w:noProof/>
        </w:rPr>
        <w:t>自転車の走行安全性へ配慮</w:t>
      </w:r>
      <w:r>
        <w:rPr>
          <w:rFonts w:hint="eastAsia"/>
          <w:noProof/>
        </w:rPr>
        <w:t>している</w:t>
      </w:r>
      <w:r w:rsidRPr="00596080">
        <w:rPr>
          <w:rFonts w:hint="eastAsia"/>
          <w:noProof/>
        </w:rPr>
        <w:t>。</w:t>
      </w:r>
    </w:p>
    <w:p w14:paraId="4B208729" w14:textId="77777777" w:rsidR="00B43ED3" w:rsidRDefault="00B43ED3" w:rsidP="008C7B33">
      <w:pPr>
        <w:pStyle w:val="ae"/>
        <w:ind w:left="300" w:firstLine="210"/>
        <w:rPr>
          <w:rFonts w:ascii="ＭＳ ゴシック" w:eastAsia="ＭＳ ゴシック" w:hAnsi="ＭＳ ゴシック"/>
          <w:noProof/>
        </w:rPr>
      </w:pPr>
    </w:p>
    <w:p w14:paraId="39EE04B7" w14:textId="77777777" w:rsidR="00B43ED3" w:rsidRPr="00883F2C" w:rsidRDefault="00B43ED3" w:rsidP="009878FB">
      <w:pPr>
        <w:pStyle w:val="Lev1"/>
        <w:numPr>
          <w:ilvl w:val="0"/>
          <w:numId w:val="21"/>
        </w:numPr>
        <w:ind w:leftChars="0" w:rightChars="134" w:right="281" w:firstLineChars="0"/>
        <w:rPr>
          <w:rFonts w:ascii="ＭＳ ゴシック" w:eastAsia="ＭＳ ゴシック" w:hAnsi="ＭＳ ゴシック"/>
          <w:noProof/>
        </w:rPr>
      </w:pPr>
      <w:r w:rsidRPr="00883F2C">
        <w:rPr>
          <w:rFonts w:ascii="ＭＳ ゴシック" w:eastAsia="ＭＳ ゴシック" w:hAnsi="ＭＳ ゴシック" w:hint="eastAsia"/>
          <w:noProof/>
        </w:rPr>
        <w:t>蓋表面の構造は方向性がなく</w:t>
      </w:r>
      <w:r w:rsidR="00CF7886">
        <w:rPr>
          <w:rFonts w:ascii="ＭＳ ゴシック" w:eastAsia="ＭＳ ゴシック" w:hAnsi="ＭＳ ゴシック" w:hint="eastAsia"/>
          <w:noProof/>
        </w:rPr>
        <w:t>、</w:t>
      </w:r>
      <w:r w:rsidRPr="00883F2C">
        <w:rPr>
          <w:rFonts w:ascii="ＭＳ ゴシック" w:eastAsia="ＭＳ ゴシック" w:hAnsi="ＭＳ ゴシック" w:hint="eastAsia"/>
          <w:noProof/>
        </w:rPr>
        <w:t>独立した凸部が規則的に配列しており適切な高さを有すること</w:t>
      </w:r>
    </w:p>
    <w:p w14:paraId="7B37ABA1" w14:textId="77777777" w:rsidR="00B43ED3" w:rsidRDefault="00B43ED3" w:rsidP="009878FB">
      <w:pPr>
        <w:pStyle w:val="lev2"/>
        <w:ind w:leftChars="71" w:left="149" w:rightChars="134" w:right="281" w:firstLine="210"/>
        <w:rPr>
          <w:noProof/>
        </w:rPr>
      </w:pPr>
      <w:r>
        <w:rPr>
          <w:rFonts w:hint="eastAsia"/>
          <w:noProof/>
        </w:rPr>
        <w:t>鋳鉄製のマンホール蓋において</w:t>
      </w:r>
      <w:r w:rsidR="00CF7886">
        <w:rPr>
          <w:rFonts w:hint="eastAsia"/>
          <w:noProof/>
        </w:rPr>
        <w:t>、</w:t>
      </w:r>
      <w:r>
        <w:rPr>
          <w:rFonts w:hint="eastAsia"/>
          <w:noProof/>
        </w:rPr>
        <w:t>車両</w:t>
      </w:r>
      <w:r w:rsidR="00CF7886">
        <w:rPr>
          <w:rFonts w:hint="eastAsia"/>
          <w:noProof/>
        </w:rPr>
        <w:t>、</w:t>
      </w:r>
      <w:r>
        <w:rPr>
          <w:rFonts w:hint="eastAsia"/>
          <w:noProof/>
        </w:rPr>
        <w:t>特に二輪車のスリップに対して安全な状態を確保するためには</w:t>
      </w:r>
      <w:r w:rsidR="00CF7886">
        <w:rPr>
          <w:rFonts w:hint="eastAsia"/>
          <w:noProof/>
        </w:rPr>
        <w:t>、</w:t>
      </w:r>
      <w:r>
        <w:rPr>
          <w:rFonts w:hint="eastAsia"/>
          <w:noProof/>
        </w:rPr>
        <w:t>マンホール蓋上でのタイヤのグリップ力を高める必要がある。よって</w:t>
      </w:r>
      <w:r w:rsidR="00091559">
        <w:rPr>
          <w:rFonts w:hint="eastAsia"/>
          <w:noProof/>
        </w:rPr>
        <w:t>、</w:t>
      </w:r>
      <w:r>
        <w:rPr>
          <w:rFonts w:hint="eastAsia"/>
          <w:noProof/>
        </w:rPr>
        <w:t>表面構造は方向性がなく</w:t>
      </w:r>
      <w:r w:rsidR="00091559">
        <w:rPr>
          <w:rFonts w:hint="eastAsia"/>
          <w:noProof/>
        </w:rPr>
        <w:t>、</w:t>
      </w:r>
      <w:r>
        <w:rPr>
          <w:rFonts w:hint="eastAsia"/>
          <w:noProof/>
        </w:rPr>
        <w:t>独立した凸部が規則的に配列しており</w:t>
      </w:r>
      <w:r w:rsidR="00091559">
        <w:rPr>
          <w:rFonts w:hint="eastAsia"/>
          <w:noProof/>
        </w:rPr>
        <w:t>、</w:t>
      </w:r>
      <w:r>
        <w:rPr>
          <w:rFonts w:hint="eastAsia"/>
          <w:noProof/>
        </w:rPr>
        <w:t>適切な凸部の高さを有することとしている。</w:t>
      </w:r>
    </w:p>
    <w:p w14:paraId="546FD03E" w14:textId="77777777" w:rsidR="009878FB" w:rsidRDefault="009878FB" w:rsidP="009878FB">
      <w:pPr>
        <w:pStyle w:val="lev2"/>
        <w:ind w:leftChars="71" w:left="149" w:rightChars="134" w:right="281" w:firstLine="210"/>
        <w:rPr>
          <w:noProof/>
        </w:rPr>
      </w:pPr>
    </w:p>
    <w:p w14:paraId="21C046D0" w14:textId="77777777" w:rsidR="00B43ED3" w:rsidRPr="00883F2C" w:rsidRDefault="00B43ED3" w:rsidP="009878FB">
      <w:pPr>
        <w:pStyle w:val="Lev1"/>
        <w:numPr>
          <w:ilvl w:val="0"/>
          <w:numId w:val="21"/>
        </w:numPr>
        <w:ind w:leftChars="0" w:rightChars="134" w:right="281" w:firstLineChars="0"/>
        <w:rPr>
          <w:rFonts w:ascii="ＭＳ ゴシック" w:eastAsia="ＭＳ ゴシック" w:hAnsi="ＭＳ ゴシック"/>
          <w:noProof/>
        </w:rPr>
      </w:pPr>
      <w:r w:rsidRPr="00883F2C">
        <w:rPr>
          <w:rFonts w:ascii="ＭＳ ゴシック" w:eastAsia="ＭＳ ゴシック" w:hAnsi="ＭＳ ゴシック" w:hint="eastAsia"/>
          <w:noProof/>
        </w:rPr>
        <w:t>初期状態</w:t>
      </w:r>
      <w:r w:rsidR="00091559">
        <w:rPr>
          <w:rFonts w:ascii="ＭＳ ゴシック" w:eastAsia="ＭＳ ゴシック" w:hAnsi="ＭＳ ゴシック" w:hint="eastAsia"/>
          <w:noProof/>
        </w:rPr>
        <w:t>及び</w:t>
      </w:r>
      <w:r w:rsidRPr="00883F2C">
        <w:rPr>
          <w:rFonts w:ascii="ＭＳ ゴシック" w:eastAsia="ＭＳ ゴシック" w:hAnsi="ＭＳ ゴシック" w:hint="eastAsia"/>
          <w:noProof/>
        </w:rPr>
        <w:t>設計供用期間</w:t>
      </w:r>
      <w:r w:rsidRPr="00883F2C">
        <w:rPr>
          <w:rFonts w:ascii="ＭＳ ゴシック" w:eastAsia="ＭＳ ゴシック" w:hAnsi="ＭＳ ゴシック"/>
          <w:noProof/>
        </w:rPr>
        <w:t>(30年)経過時の状態における</w:t>
      </w:r>
      <w:r w:rsidR="00091559">
        <w:rPr>
          <w:rFonts w:ascii="ＭＳ ゴシック" w:eastAsia="ＭＳ ゴシック" w:hAnsi="ＭＳ ゴシック" w:hint="eastAsia"/>
          <w:noProof/>
        </w:rPr>
        <w:t>、</w:t>
      </w:r>
      <w:r w:rsidRPr="00883F2C">
        <w:rPr>
          <w:rFonts w:ascii="ＭＳ ゴシック" w:eastAsia="ＭＳ ゴシック" w:hAnsi="ＭＳ ゴシック"/>
          <w:noProof/>
        </w:rPr>
        <w:t>湿潤時の蓋表面の</w:t>
      </w:r>
      <w:r>
        <w:rPr>
          <w:rFonts w:ascii="ＭＳ ゴシック" w:eastAsia="ＭＳ ゴシック" w:hAnsi="ＭＳ ゴシック"/>
          <w:noProof/>
        </w:rPr>
        <w:t>すべり抵抗</w:t>
      </w:r>
      <w:r w:rsidRPr="00883F2C">
        <w:rPr>
          <w:rFonts w:ascii="ＭＳ ゴシック" w:eastAsia="ＭＳ ゴシック" w:hAnsi="ＭＳ ゴシック"/>
          <w:noProof/>
        </w:rPr>
        <w:t>値は</w:t>
      </w:r>
      <w:r w:rsidRPr="00883F2C">
        <w:rPr>
          <w:rFonts w:ascii="ＭＳ ゴシック" w:eastAsia="ＭＳ ゴシック" w:hAnsi="ＭＳ ゴシック" w:hint="eastAsia"/>
          <w:noProof/>
        </w:rPr>
        <w:t>規定値以上であること</w:t>
      </w:r>
    </w:p>
    <w:p w14:paraId="68694ED6" w14:textId="77777777" w:rsidR="00B43ED3" w:rsidRDefault="00B43ED3" w:rsidP="009878FB">
      <w:pPr>
        <w:pStyle w:val="lev2"/>
        <w:ind w:leftChars="71" w:left="149" w:rightChars="134" w:right="281" w:firstLine="210"/>
        <w:rPr>
          <w:noProof/>
        </w:rPr>
      </w:pPr>
      <w:r>
        <w:rPr>
          <w:rFonts w:hint="eastAsia"/>
          <w:noProof/>
        </w:rPr>
        <w:t>蓋表面のすべり抵抗値の測定は</w:t>
      </w:r>
      <w:r w:rsidR="00091559">
        <w:rPr>
          <w:rFonts w:hint="eastAsia"/>
          <w:noProof/>
        </w:rPr>
        <w:t>、</w:t>
      </w:r>
      <w:r>
        <w:rPr>
          <w:rFonts w:hint="eastAsia"/>
          <w:noProof/>
        </w:rPr>
        <w:t>結果の妥当性</w:t>
      </w:r>
      <w:r w:rsidR="00091559">
        <w:rPr>
          <w:rFonts w:hint="eastAsia"/>
          <w:noProof/>
        </w:rPr>
        <w:t>及び</w:t>
      </w:r>
      <w:r>
        <w:rPr>
          <w:rFonts w:hint="eastAsia"/>
          <w:noProof/>
        </w:rPr>
        <w:t>信頼性の観点から</w:t>
      </w:r>
      <w:r w:rsidR="00091559">
        <w:rPr>
          <w:rFonts w:hint="eastAsia"/>
          <w:noProof/>
        </w:rPr>
        <w:t>、</w:t>
      </w:r>
      <w:r>
        <w:rPr>
          <w:rFonts w:ascii="ＭＳ ゴシック" w:eastAsia="ＭＳ ゴシック" w:hint="eastAsia"/>
          <w:noProof/>
        </w:rPr>
        <w:t>ISO</w:t>
      </w:r>
      <w:r w:rsidR="00091559">
        <w:rPr>
          <w:rFonts w:ascii="ＭＳ ゴシック" w:eastAsia="ＭＳ ゴシック" w:hint="eastAsia"/>
          <w:noProof/>
        </w:rPr>
        <w:t>、</w:t>
      </w:r>
      <w:r>
        <w:rPr>
          <w:rFonts w:ascii="ＭＳ ゴシック" w:eastAsia="ＭＳ ゴシック" w:hint="eastAsia"/>
          <w:noProof/>
        </w:rPr>
        <w:t>JIS</w:t>
      </w:r>
      <w:r w:rsidR="00091559">
        <w:rPr>
          <w:rFonts w:ascii="ＭＳ ゴシック" w:eastAsia="ＭＳ ゴシック" w:hint="eastAsia"/>
          <w:noProof/>
        </w:rPr>
        <w:t>、</w:t>
      </w:r>
      <w:r>
        <w:rPr>
          <w:rFonts w:ascii="ＭＳ ゴシック" w:eastAsia="ＭＳ ゴシック" w:hint="eastAsia"/>
          <w:noProof/>
        </w:rPr>
        <w:t>ASTM(米国材料試験協会)</w:t>
      </w:r>
      <w:r>
        <w:rPr>
          <w:rFonts w:hint="eastAsia"/>
          <w:noProof/>
        </w:rPr>
        <w:t>等の規格に準じた試験機</w:t>
      </w:r>
      <w:r w:rsidR="00091559">
        <w:rPr>
          <w:rFonts w:hint="eastAsia"/>
          <w:noProof/>
        </w:rPr>
        <w:t>及び</w:t>
      </w:r>
      <w:r>
        <w:rPr>
          <w:rFonts w:hint="eastAsia"/>
          <w:noProof/>
        </w:rPr>
        <w:t>試験条件で行うこととしている。また</w:t>
      </w:r>
      <w:r w:rsidR="00091559">
        <w:rPr>
          <w:rFonts w:hint="eastAsia"/>
          <w:noProof/>
        </w:rPr>
        <w:t>、</w:t>
      </w:r>
      <w:r>
        <w:rPr>
          <w:rFonts w:hint="eastAsia"/>
          <w:noProof/>
        </w:rPr>
        <w:t>初期状態</w:t>
      </w:r>
      <w:r w:rsidR="00091559">
        <w:rPr>
          <w:rFonts w:hint="eastAsia"/>
          <w:noProof/>
        </w:rPr>
        <w:t>、</w:t>
      </w:r>
      <w:r>
        <w:rPr>
          <w:rFonts w:hint="eastAsia"/>
          <w:noProof/>
        </w:rPr>
        <w:t>設計供用期間(30年)経過時の状態のそれぞれの試験は実際の設置環境における蓋表面の摩耗を考慮した表面状態にした供試体を用いることとしている。</w:t>
      </w:r>
    </w:p>
    <w:p w14:paraId="2B024734" w14:textId="478BBA65" w:rsidR="00B43ED3" w:rsidRDefault="00B43ED3" w:rsidP="009878FB">
      <w:pPr>
        <w:pStyle w:val="af3"/>
        <w:ind w:leftChars="71" w:left="149" w:rightChars="134" w:right="281" w:firstLineChars="100" w:firstLine="210"/>
        <w:rPr>
          <w:noProof/>
        </w:rPr>
      </w:pPr>
      <w:r>
        <w:rPr>
          <w:rFonts w:hint="eastAsia"/>
          <w:noProof/>
        </w:rPr>
        <w:t>なお</w:t>
      </w:r>
      <w:r w:rsidR="00091559">
        <w:rPr>
          <w:rFonts w:hint="eastAsia"/>
          <w:noProof/>
        </w:rPr>
        <w:t>、</w:t>
      </w:r>
      <w:r>
        <w:rPr>
          <w:rFonts w:hint="eastAsia"/>
          <w:noProof/>
        </w:rPr>
        <w:t>表面状態の設定は</w:t>
      </w:r>
      <w:r w:rsidR="00091559">
        <w:rPr>
          <w:rFonts w:hint="eastAsia"/>
          <w:noProof/>
        </w:rPr>
        <w:t>、</w:t>
      </w:r>
      <w:r>
        <w:rPr>
          <w:rFonts w:ascii="ＭＳ ゴシック" w:eastAsia="ＭＳ ゴシック" w:hAnsi="ＭＳ ゴシック" w:hint="eastAsia"/>
          <w:noProof/>
        </w:rPr>
        <w:t>｢下水道用マンホールふたの維持管理マニュアル(案) 平成12年12月｣（社団法人 日本下水道協会（現　公益社団法人　日本下水道協会））</w:t>
      </w:r>
      <w:r>
        <w:rPr>
          <w:rFonts w:hint="eastAsia"/>
          <w:noProof/>
        </w:rPr>
        <w:t>(以下</w:t>
      </w:r>
      <w:r w:rsidR="00091559">
        <w:rPr>
          <w:rFonts w:hint="eastAsia"/>
          <w:noProof/>
        </w:rPr>
        <w:t>、</w:t>
      </w:r>
      <w:r>
        <w:rPr>
          <w:rFonts w:ascii="ＭＳ ゴシック" w:eastAsia="ＭＳ ゴシック" w:hint="eastAsia"/>
          <w:noProof/>
        </w:rPr>
        <w:t>｢蓋維持管理マニュアル｣</w:t>
      </w:r>
      <w:r>
        <w:rPr>
          <w:rFonts w:hint="eastAsia"/>
          <w:noProof/>
        </w:rPr>
        <w:t>という)に記載された以下の調査データ</w:t>
      </w:r>
      <w:r w:rsidR="00062D03">
        <w:rPr>
          <w:rFonts w:hint="eastAsia"/>
          <w:noProof/>
        </w:rPr>
        <w:t>及び</w:t>
      </w:r>
      <w:r>
        <w:rPr>
          <w:rFonts w:hint="eastAsia"/>
          <w:noProof/>
        </w:rPr>
        <w:t>既設蓋の摩耗量調査データに基づくものである。</w:t>
      </w:r>
    </w:p>
    <w:p w14:paraId="1172591B" w14:textId="77777777" w:rsidR="00B43ED3" w:rsidRDefault="00B43ED3" w:rsidP="009878FB">
      <w:pPr>
        <w:pStyle w:val="af3"/>
        <w:ind w:left="630" w:rightChars="134" w:right="281"/>
        <w:rPr>
          <w:noProof/>
        </w:rPr>
      </w:pPr>
      <w:r w:rsidRPr="007E0507">
        <w:rPr>
          <w:rFonts w:hAnsi="ＭＳ 明朝" w:hint="eastAsia"/>
          <w:noProof/>
        </w:rPr>
        <w:t>1)</w:t>
      </w:r>
      <w:r>
        <w:rPr>
          <w:rFonts w:ascii="ＭＳ ゴシック" w:eastAsia="ＭＳ ゴシック" w:hAnsi="ＭＳ ゴシック" w:hint="eastAsia"/>
          <w:noProof/>
        </w:rPr>
        <w:t>「維持管理マニュアル」</w:t>
      </w:r>
      <w:r>
        <w:rPr>
          <w:rFonts w:hint="eastAsia"/>
          <w:noProof/>
        </w:rPr>
        <w:t>によると</w:t>
      </w:r>
      <w:r w:rsidR="00091559">
        <w:rPr>
          <w:rFonts w:hint="eastAsia"/>
          <w:noProof/>
        </w:rPr>
        <w:t>、</w:t>
      </w:r>
      <w:r>
        <w:rPr>
          <w:rFonts w:hint="eastAsia"/>
          <w:noProof/>
        </w:rPr>
        <w:t>蓋表面の表面粗さが設置後の摩耗により低下した状態は</w:t>
      </w:r>
      <w:r w:rsidR="00091559">
        <w:rPr>
          <w:rFonts w:hint="eastAsia"/>
          <w:noProof/>
        </w:rPr>
        <w:t>、</w:t>
      </w:r>
      <w:r>
        <w:rPr>
          <w:rFonts w:hint="eastAsia"/>
          <w:noProof/>
        </w:rPr>
        <w:t>Ra＝1.0～3.0とほぼ同等である。</w:t>
      </w:r>
    </w:p>
    <w:p w14:paraId="6AD111A9" w14:textId="77777777" w:rsidR="00B43ED3" w:rsidRPr="002D6754" w:rsidRDefault="00B43ED3" w:rsidP="009878FB">
      <w:pPr>
        <w:pStyle w:val="af3"/>
        <w:ind w:left="630" w:rightChars="134" w:right="281"/>
        <w:rPr>
          <w:noProof/>
        </w:rPr>
      </w:pPr>
      <w:r w:rsidRPr="007E0507">
        <w:rPr>
          <w:rFonts w:hAnsi="ＭＳ 明朝" w:hint="eastAsia"/>
          <w:noProof/>
        </w:rPr>
        <w:t>2)</w:t>
      </w:r>
      <w:r w:rsidRPr="007E0507">
        <w:rPr>
          <w:rFonts w:ascii="ＭＳ ゴシック" w:eastAsia="ＭＳ ゴシック" w:hAnsi="ＭＳ ゴシック" w:hint="eastAsia"/>
          <w:noProof/>
        </w:rPr>
        <w:t>「</w:t>
      </w:r>
      <w:r w:rsidRPr="002D6754">
        <w:rPr>
          <w:rFonts w:ascii="ＭＳ ゴシック" w:eastAsia="ＭＳ ゴシック" w:hAnsi="ＭＳ ゴシック" w:hint="eastAsia"/>
          <w:noProof/>
        </w:rPr>
        <w:t>維持管理マニュアル</w:t>
      </w:r>
      <w:r>
        <w:rPr>
          <w:rFonts w:ascii="ＭＳ ゴシック" w:eastAsia="ＭＳ ゴシック" w:hAnsi="ＭＳ ゴシック" w:hint="eastAsia"/>
          <w:noProof/>
        </w:rPr>
        <w:t>」</w:t>
      </w:r>
      <w:r w:rsidRPr="002D6754">
        <w:rPr>
          <w:rFonts w:hint="eastAsia"/>
          <w:noProof/>
        </w:rPr>
        <w:t>によると</w:t>
      </w:r>
      <w:r w:rsidR="00091559">
        <w:rPr>
          <w:rFonts w:hint="eastAsia"/>
          <w:noProof/>
        </w:rPr>
        <w:t>、</w:t>
      </w:r>
      <w:r w:rsidRPr="002D6754">
        <w:rPr>
          <w:rFonts w:hint="eastAsia"/>
          <w:noProof/>
        </w:rPr>
        <w:t>蓋表面の摩耗による耐用年数について</w:t>
      </w:r>
      <w:r w:rsidR="00091559">
        <w:rPr>
          <w:rFonts w:hint="eastAsia"/>
          <w:noProof/>
        </w:rPr>
        <w:t>、</w:t>
      </w:r>
      <w:r w:rsidRPr="002D6754">
        <w:rPr>
          <w:rFonts w:hint="eastAsia"/>
          <w:noProof/>
        </w:rPr>
        <w:t>次のように記述されている。</w:t>
      </w:r>
      <w:r w:rsidRPr="00091559">
        <w:rPr>
          <w:rFonts w:ascii="ＭＳ ゴシック" w:eastAsia="ＭＳ ゴシック" w:hAnsi="ＭＳ ゴシック" w:hint="eastAsia"/>
          <w:noProof/>
        </w:rPr>
        <w:t>「蓋の設置条件や車両通行量により異なるが</w:t>
      </w:r>
      <w:r w:rsidR="00091559" w:rsidRPr="00091559">
        <w:rPr>
          <w:rFonts w:ascii="ＭＳ ゴシック" w:eastAsia="ＭＳ ゴシック" w:hAnsi="ＭＳ ゴシック" w:hint="eastAsia"/>
          <w:noProof/>
        </w:rPr>
        <w:t>、</w:t>
      </w:r>
      <w:r w:rsidRPr="00091559">
        <w:rPr>
          <w:rFonts w:ascii="ＭＳ ゴシック" w:eastAsia="ＭＳ ゴシック" w:hAnsi="ＭＳ ゴシック" w:hint="eastAsia"/>
          <w:noProof/>
        </w:rPr>
        <w:t>通常車道にされている蓋表面の摩耗量は</w:t>
      </w:r>
      <w:r w:rsidR="00091559">
        <w:rPr>
          <w:rFonts w:ascii="ＭＳ ゴシック" w:eastAsia="ＭＳ ゴシック" w:hAnsi="ＭＳ ゴシック" w:hint="eastAsia"/>
          <w:noProof/>
        </w:rPr>
        <w:t>、</w:t>
      </w:r>
      <w:r w:rsidRPr="00091559">
        <w:rPr>
          <w:rFonts w:ascii="ＭＳ ゴシック" w:eastAsia="ＭＳ ゴシック" w:hAnsi="ＭＳ ゴシック" w:hint="eastAsia"/>
          <w:noProof/>
        </w:rPr>
        <w:t>実測値により0.1～0.3mm/年進行していくと思われる。蓋表面の模様高さが</w:t>
      </w:r>
      <w:r w:rsidR="00091559">
        <w:rPr>
          <w:rFonts w:ascii="ＭＳ ゴシック" w:eastAsia="ＭＳ ゴシック" w:hAnsi="ＭＳ ゴシック" w:hint="eastAsia"/>
          <w:noProof/>
        </w:rPr>
        <w:t>6</w:t>
      </w:r>
      <w:r w:rsidRPr="00091559">
        <w:rPr>
          <w:rFonts w:ascii="ＭＳ ゴシック" w:eastAsia="ＭＳ ゴシック" w:hAnsi="ＭＳ ゴシック" w:hint="eastAsia"/>
          <w:noProof/>
        </w:rPr>
        <w:t>mmから</w:t>
      </w:r>
      <w:r w:rsidR="00091559">
        <w:rPr>
          <w:rFonts w:ascii="ＭＳ ゴシック" w:eastAsia="ＭＳ ゴシック" w:hAnsi="ＭＳ ゴシック" w:hint="eastAsia"/>
          <w:noProof/>
        </w:rPr>
        <w:t>3</w:t>
      </w:r>
      <w:r w:rsidRPr="00091559">
        <w:rPr>
          <w:rFonts w:ascii="ＭＳ ゴシック" w:eastAsia="ＭＳ ゴシック" w:hAnsi="ＭＳ ゴシック" w:hint="eastAsia"/>
          <w:noProof/>
        </w:rPr>
        <w:t>mmになるまでの年数(</w:t>
      </w:r>
      <w:r w:rsidR="00091559">
        <w:rPr>
          <w:rFonts w:ascii="ＭＳ ゴシック" w:eastAsia="ＭＳ ゴシック" w:hAnsi="ＭＳ ゴシック" w:hint="eastAsia"/>
          <w:noProof/>
        </w:rPr>
        <w:t>3</w:t>
      </w:r>
      <w:r w:rsidRPr="00091559">
        <w:rPr>
          <w:rFonts w:ascii="ＭＳ ゴシック" w:eastAsia="ＭＳ ゴシック" w:hAnsi="ＭＳ ゴシック" w:hint="eastAsia"/>
          <w:noProof/>
        </w:rPr>
        <w:t>mm摩耗する年数)を耐用年数として換算した場合</w:t>
      </w:r>
      <w:r w:rsidR="00091559">
        <w:rPr>
          <w:rFonts w:ascii="ＭＳ ゴシック" w:eastAsia="ＭＳ ゴシック" w:hAnsi="ＭＳ ゴシック" w:hint="eastAsia"/>
          <w:noProof/>
        </w:rPr>
        <w:t>、</w:t>
      </w:r>
      <w:r w:rsidRPr="00091559">
        <w:rPr>
          <w:rFonts w:ascii="ＭＳ ゴシック" w:eastAsia="ＭＳ ゴシック" w:hAnsi="ＭＳ ゴシック" w:hint="eastAsia"/>
          <w:noProof/>
        </w:rPr>
        <w:t>仮に0.2mm/年で摩耗が進行すると</w:t>
      </w:r>
      <w:r w:rsidR="00091559">
        <w:rPr>
          <w:rFonts w:ascii="ＭＳ ゴシック" w:eastAsia="ＭＳ ゴシック" w:hAnsi="ＭＳ ゴシック" w:hint="eastAsia"/>
          <w:noProof/>
        </w:rPr>
        <w:t>、</w:t>
      </w:r>
      <w:r w:rsidRPr="00091559">
        <w:rPr>
          <w:rFonts w:ascii="ＭＳ ゴシック" w:eastAsia="ＭＳ ゴシック" w:hAnsi="ＭＳ ゴシック" w:hint="eastAsia"/>
          <w:noProof/>
        </w:rPr>
        <w:t>耐用年数は約15年となる。」</w:t>
      </w:r>
    </w:p>
    <w:p w14:paraId="719F6AB7" w14:textId="5CA8E217" w:rsidR="00B43ED3" w:rsidRPr="00370B08" w:rsidRDefault="00B43ED3" w:rsidP="009878FB">
      <w:pPr>
        <w:ind w:leftChars="71" w:left="149" w:rightChars="134" w:right="281" w:firstLineChars="100" w:firstLine="210"/>
        <w:rPr>
          <w:noProof/>
        </w:rPr>
      </w:pPr>
      <w:r>
        <w:rPr>
          <w:rFonts w:hint="eastAsia"/>
          <w:noProof/>
        </w:rPr>
        <w:t>一方</w:t>
      </w:r>
      <w:r w:rsidR="00091559">
        <w:rPr>
          <w:rFonts w:hint="eastAsia"/>
          <w:noProof/>
        </w:rPr>
        <w:t>、</w:t>
      </w:r>
      <w:r w:rsidRPr="00B46BA8">
        <w:rPr>
          <w:rFonts w:hint="eastAsia"/>
          <w:noProof/>
        </w:rPr>
        <w:t>本</w:t>
      </w:r>
      <w:r w:rsidRPr="00F87E33">
        <w:rPr>
          <w:rFonts w:hint="eastAsia"/>
          <w:noProof/>
        </w:rPr>
        <w:t>規定</w:t>
      </w:r>
      <w:r>
        <w:rPr>
          <w:rFonts w:hint="eastAsia"/>
          <w:noProof/>
        </w:rPr>
        <w:t>による</w:t>
      </w:r>
      <w:r w:rsidR="00091559">
        <w:rPr>
          <w:rFonts w:hint="eastAsia"/>
          <w:noProof/>
        </w:rPr>
        <w:t>、</w:t>
      </w:r>
      <w:r>
        <w:rPr>
          <w:rFonts w:hint="eastAsia"/>
          <w:noProof/>
        </w:rPr>
        <w:t>適切に配置された凸構造を有する蓋表面を対象とした摩耗量の調査結果によると</w:t>
      </w:r>
      <w:r w:rsidR="00091559">
        <w:rPr>
          <w:rFonts w:hint="eastAsia"/>
          <w:noProof/>
        </w:rPr>
        <w:t>、</w:t>
      </w:r>
      <w:r w:rsidRPr="00370B08">
        <w:rPr>
          <w:rFonts w:hint="eastAsia"/>
          <w:noProof/>
        </w:rPr>
        <w:t>マンホール蓋の車道部の摩耗量は年間で最大約</w:t>
      </w:r>
      <w:r w:rsidRPr="00091559">
        <w:rPr>
          <w:rFonts w:ascii="ＭＳ 明朝" w:hAnsi="ＭＳ 明朝"/>
          <w:noProof/>
        </w:rPr>
        <w:t>0.2mm</w:t>
      </w:r>
      <w:r w:rsidRPr="00370B08">
        <w:rPr>
          <w:rFonts w:hint="eastAsia"/>
          <w:noProof/>
        </w:rPr>
        <w:t>であり</w:t>
      </w:r>
      <w:r w:rsidR="00091559">
        <w:rPr>
          <w:rFonts w:hint="eastAsia"/>
          <w:noProof/>
        </w:rPr>
        <w:t>、</w:t>
      </w:r>
      <w:r w:rsidRPr="00370B08">
        <w:rPr>
          <w:rFonts w:hint="eastAsia"/>
          <w:noProof/>
        </w:rPr>
        <w:t>設計</w:t>
      </w:r>
      <w:r w:rsidRPr="00370B08">
        <w:rPr>
          <w:rFonts w:hint="eastAsia"/>
          <w:noProof/>
        </w:rPr>
        <w:lastRenderedPageBreak/>
        <w:t>供用期間を</w:t>
      </w:r>
      <w:r w:rsidRPr="00091559">
        <w:rPr>
          <w:rFonts w:ascii="ＭＳ 明朝" w:hAnsi="ＭＳ 明朝" w:hint="eastAsia"/>
          <w:noProof/>
        </w:rPr>
        <w:t>30</w:t>
      </w:r>
      <w:r w:rsidRPr="00370B08">
        <w:rPr>
          <w:rFonts w:hint="eastAsia"/>
          <w:noProof/>
        </w:rPr>
        <w:t>年とした場合の摩耗量は</w:t>
      </w:r>
      <w:r w:rsidR="00B04528">
        <w:rPr>
          <w:rFonts w:ascii="ＭＳ 明朝" w:hAnsi="ＭＳ 明朝" w:hint="eastAsia"/>
          <w:noProof/>
        </w:rPr>
        <w:t>6</w:t>
      </w:r>
      <w:r w:rsidRPr="00370B08">
        <w:rPr>
          <w:rFonts w:hint="eastAsia"/>
          <w:noProof/>
        </w:rPr>
        <w:t>㎜となる。</w:t>
      </w:r>
    </w:p>
    <w:p w14:paraId="0BCDE518" w14:textId="77777777" w:rsidR="00B43ED3" w:rsidRDefault="00B43ED3" w:rsidP="009878FB">
      <w:pPr>
        <w:pStyle w:val="lev2"/>
        <w:ind w:leftChars="71" w:left="149" w:rightChars="134" w:right="281" w:firstLine="210"/>
        <w:rPr>
          <w:noProof/>
        </w:rPr>
      </w:pPr>
      <w:r>
        <w:rPr>
          <w:rFonts w:hint="eastAsia"/>
          <w:noProof/>
        </w:rPr>
        <w:t>また</w:t>
      </w:r>
      <w:r w:rsidR="00091559">
        <w:rPr>
          <w:rFonts w:hint="eastAsia"/>
          <w:noProof/>
        </w:rPr>
        <w:t>、</w:t>
      </w:r>
      <w:r>
        <w:rPr>
          <w:rFonts w:hint="eastAsia"/>
          <w:noProof/>
        </w:rPr>
        <w:t>設計供用期間(30年)経過時の状態におけるすべり抵抗値は</w:t>
      </w:r>
      <w:r w:rsidR="00091559">
        <w:rPr>
          <w:rFonts w:hint="eastAsia"/>
          <w:noProof/>
        </w:rPr>
        <w:t>、濡れた</w:t>
      </w:r>
      <w:r>
        <w:rPr>
          <w:rFonts w:hint="eastAsia"/>
          <w:noProof/>
        </w:rPr>
        <w:t>アスファルトの</w:t>
      </w:r>
      <w:r w:rsidR="00091559">
        <w:rPr>
          <w:rFonts w:hint="eastAsia"/>
          <w:noProof/>
        </w:rPr>
        <w:t>すべり</w:t>
      </w:r>
      <w:r>
        <w:rPr>
          <w:rFonts w:hint="eastAsia"/>
          <w:noProof/>
        </w:rPr>
        <w:t>抵抗値が0.45～0.60</w:t>
      </w:r>
      <w:r w:rsidRPr="000D22CF">
        <w:rPr>
          <w:rFonts w:ascii="ＭＳ ゴシック" w:eastAsia="ＭＳ ゴシック" w:hAnsi="ＭＳ ゴシック" w:hint="eastAsia"/>
          <w:noProof/>
          <w:vertAlign w:val="superscript"/>
        </w:rPr>
        <w:t>※</w:t>
      </w:r>
      <w:r>
        <w:rPr>
          <w:rFonts w:hint="eastAsia"/>
          <w:noProof/>
        </w:rPr>
        <w:t>であること</w:t>
      </w:r>
      <w:r w:rsidRPr="00B46BA8">
        <w:rPr>
          <w:rFonts w:hint="eastAsia"/>
          <w:noProof/>
        </w:rPr>
        <w:t>による。</w:t>
      </w:r>
      <w:r w:rsidRPr="000D661D">
        <w:rPr>
          <w:rFonts w:hint="eastAsia"/>
          <w:noProof/>
        </w:rPr>
        <w:t>ま</w:t>
      </w:r>
      <w:r>
        <w:rPr>
          <w:rFonts w:hint="eastAsia"/>
          <w:noProof/>
        </w:rPr>
        <w:t>た</w:t>
      </w:r>
      <w:r w:rsidR="00091559">
        <w:rPr>
          <w:rFonts w:hint="eastAsia"/>
          <w:noProof/>
        </w:rPr>
        <w:t>、</w:t>
      </w:r>
      <w:r>
        <w:rPr>
          <w:rFonts w:hint="eastAsia"/>
          <w:noProof/>
        </w:rPr>
        <w:t>長期間における表面の摩耗によるすべり抵抗値の減少を勘案し</w:t>
      </w:r>
      <w:r w:rsidR="00091559">
        <w:rPr>
          <w:rFonts w:hint="eastAsia"/>
          <w:noProof/>
        </w:rPr>
        <w:t>、</w:t>
      </w:r>
      <w:r>
        <w:rPr>
          <w:rFonts w:hint="eastAsia"/>
          <w:noProof/>
        </w:rPr>
        <w:t>初期状態におけるすべり抵抗値は0.60以上とする。</w:t>
      </w:r>
    </w:p>
    <w:p w14:paraId="74DA91DF" w14:textId="77777777" w:rsidR="00B43ED3" w:rsidRPr="00D94186" w:rsidRDefault="00B43ED3" w:rsidP="009878FB">
      <w:pPr>
        <w:pStyle w:val="lev2"/>
        <w:ind w:left="315" w:rightChars="134" w:right="281" w:firstLine="180"/>
        <w:rPr>
          <w:noProof/>
          <w:sz w:val="18"/>
          <w:szCs w:val="18"/>
        </w:rPr>
      </w:pPr>
      <w:r w:rsidRPr="00D94186">
        <w:rPr>
          <w:rFonts w:ascii="ＭＳ ゴシック" w:eastAsia="ＭＳ ゴシック" w:hAnsi="ＭＳ ゴシック" w:cs="ＭＳ 明朝" w:hint="eastAsia"/>
          <w:noProof/>
          <w:sz w:val="18"/>
          <w:szCs w:val="18"/>
        </w:rPr>
        <w:t>※</w:t>
      </w:r>
      <w:r w:rsidRPr="00D94186">
        <w:rPr>
          <w:rFonts w:hAnsi="ＭＳ 明朝" w:cs="ＭＳ 明朝" w:hint="eastAsia"/>
          <w:noProof/>
          <w:sz w:val="18"/>
          <w:szCs w:val="18"/>
        </w:rPr>
        <w:t>出典：</w:t>
      </w:r>
      <w:r w:rsidRPr="000D22CF">
        <w:rPr>
          <w:rFonts w:ascii="ＭＳ ゴシック" w:eastAsia="ＭＳ ゴシック" w:hAnsi="ＭＳ ゴシック" w:cs="ＭＳ 明朝" w:hint="eastAsia"/>
          <w:noProof/>
          <w:sz w:val="18"/>
          <w:szCs w:val="18"/>
        </w:rPr>
        <w:t>「わかりやすいバイクと法令」警察庁交通局</w:t>
      </w:r>
    </w:p>
    <w:p w14:paraId="001B1525" w14:textId="77777777" w:rsidR="00B43ED3" w:rsidRDefault="00B43ED3" w:rsidP="008C7B33">
      <w:pPr>
        <w:pStyle w:val="lev2"/>
        <w:ind w:left="315" w:right="44" w:firstLine="210"/>
        <w:rPr>
          <w:noProof/>
        </w:rPr>
      </w:pPr>
    </w:p>
    <w:p w14:paraId="2A06ED1B" w14:textId="77777777" w:rsidR="00B43ED3" w:rsidRDefault="00B43ED3" w:rsidP="009878FB">
      <w:pPr>
        <w:ind w:rightChars="134" w:right="281" w:firstLineChars="100" w:firstLine="210"/>
        <w:rPr>
          <w:noProof/>
        </w:rPr>
      </w:pPr>
      <w:r>
        <w:rPr>
          <w:rFonts w:hint="eastAsia"/>
          <w:noProof/>
        </w:rPr>
        <w:t>[</w:t>
      </w:r>
      <w:r>
        <w:rPr>
          <w:rFonts w:hint="eastAsia"/>
          <w:noProof/>
        </w:rPr>
        <w:t>参考</w:t>
      </w:r>
      <w:r>
        <w:rPr>
          <w:rFonts w:hint="eastAsia"/>
          <w:noProof/>
        </w:rPr>
        <w:t>]</w:t>
      </w:r>
    </w:p>
    <w:p w14:paraId="66C2F548" w14:textId="52146223" w:rsidR="00B43ED3" w:rsidRPr="00044C29" w:rsidRDefault="00B43ED3" w:rsidP="009878FB">
      <w:pPr>
        <w:pStyle w:val="ae"/>
        <w:ind w:leftChars="142" w:left="298" w:rightChars="134" w:right="281" w:firstLine="210"/>
        <w:rPr>
          <w:noProof/>
          <w:color w:val="0070C0"/>
        </w:rPr>
      </w:pPr>
      <w:r>
        <w:rPr>
          <w:rFonts w:hint="eastAsia"/>
          <w:noProof/>
        </w:rPr>
        <w:t>すべり抵抗値の測定方法として</w:t>
      </w:r>
      <w:r w:rsidR="00091559">
        <w:rPr>
          <w:rFonts w:hint="eastAsia"/>
          <w:noProof/>
        </w:rPr>
        <w:t>、</w:t>
      </w:r>
      <w:r w:rsidRPr="0036340B">
        <w:rPr>
          <w:rFonts w:ascii="ＭＳ ゴシック" w:eastAsia="ＭＳ ゴシック" w:hAnsi="ＭＳ ゴシック" w:hint="eastAsia"/>
          <w:noProof/>
        </w:rPr>
        <w:t>ASTM</w:t>
      </w:r>
      <w:r>
        <w:rPr>
          <w:rFonts w:ascii="ＭＳ ゴシック" w:eastAsia="ＭＳ ゴシック" w:hint="eastAsia"/>
          <w:noProof/>
        </w:rPr>
        <w:t>規格</w:t>
      </w:r>
      <w:r w:rsidR="00062D03">
        <w:rPr>
          <w:rFonts w:hint="eastAsia"/>
          <w:noProof/>
        </w:rPr>
        <w:t>及び</w:t>
      </w:r>
      <w:r w:rsidRPr="00B46BA8">
        <w:rPr>
          <w:rFonts w:ascii="ＭＳ ゴシック" w:eastAsia="ＭＳ ゴシック" w:hAnsi="ＭＳ ゴシック" w:hint="eastAsia"/>
          <w:noProof/>
        </w:rPr>
        <w:t>｢舗装性能評価法―必須</w:t>
      </w:r>
      <w:r w:rsidR="00062D03">
        <w:rPr>
          <w:rFonts w:ascii="ＭＳ ゴシック" w:eastAsia="ＭＳ ゴシック" w:hAnsi="ＭＳ ゴシック" w:hint="eastAsia"/>
          <w:noProof/>
        </w:rPr>
        <w:t>及び</w:t>
      </w:r>
      <w:r w:rsidRPr="00B46BA8">
        <w:rPr>
          <w:rFonts w:ascii="ＭＳ ゴシック" w:eastAsia="ＭＳ ゴシック" w:hAnsi="ＭＳ ゴシック" w:hint="eastAsia"/>
          <w:noProof/>
        </w:rPr>
        <w:t>主要な性能指標の評価法編―</w:t>
      </w:r>
      <w:r w:rsidRPr="00B46BA8">
        <w:rPr>
          <w:rFonts w:ascii="ＭＳ ゴシック" w:eastAsia="ＭＳ ゴシック" w:hAnsi="ＭＳ ゴシック"/>
          <w:noProof/>
        </w:rPr>
        <w:t xml:space="preserve"> </w:t>
      </w:r>
      <w:r w:rsidRPr="00B46BA8">
        <w:rPr>
          <w:rFonts w:ascii="ＭＳ ゴシック" w:eastAsia="ＭＳ ゴシック" w:hAnsi="ＭＳ ゴシック" w:hint="eastAsia"/>
          <w:noProof/>
        </w:rPr>
        <w:t>平成</w:t>
      </w:r>
      <w:r w:rsidRPr="00B46BA8">
        <w:rPr>
          <w:rFonts w:ascii="ＭＳ ゴシック" w:eastAsia="ＭＳ ゴシック" w:hAnsi="ＭＳ ゴシック"/>
          <w:noProof/>
        </w:rPr>
        <w:t>25</w:t>
      </w:r>
      <w:r w:rsidRPr="00B46BA8">
        <w:rPr>
          <w:rFonts w:ascii="ＭＳ ゴシック" w:eastAsia="ＭＳ ゴシック" w:hAnsi="ＭＳ ゴシック" w:hint="eastAsia"/>
          <w:noProof/>
        </w:rPr>
        <w:t>年</w:t>
      </w:r>
      <w:r w:rsidR="00091559">
        <w:rPr>
          <w:rFonts w:ascii="ＭＳ ゴシック" w:eastAsia="ＭＳ ゴシック" w:hAnsi="ＭＳ ゴシック" w:hint="eastAsia"/>
          <w:noProof/>
        </w:rPr>
        <w:t>4</w:t>
      </w:r>
      <w:r w:rsidRPr="00B46BA8">
        <w:rPr>
          <w:rFonts w:ascii="ＭＳ ゴシック" w:eastAsia="ＭＳ ゴシック" w:hAnsi="ＭＳ ゴシック" w:hint="eastAsia"/>
          <w:noProof/>
        </w:rPr>
        <w:t>月｣（公益社団法人</w:t>
      </w:r>
      <w:r w:rsidRPr="00B46BA8">
        <w:rPr>
          <w:rFonts w:ascii="ＭＳ ゴシック" w:eastAsia="ＭＳ ゴシック" w:hAnsi="ＭＳ ゴシック"/>
          <w:noProof/>
        </w:rPr>
        <w:t xml:space="preserve"> </w:t>
      </w:r>
      <w:r w:rsidRPr="00B46BA8">
        <w:rPr>
          <w:rFonts w:ascii="ＭＳ ゴシック" w:eastAsia="ＭＳ ゴシック" w:hAnsi="ＭＳ ゴシック" w:hint="eastAsia"/>
          <w:noProof/>
        </w:rPr>
        <w:t>日本道路協会）</w:t>
      </w:r>
      <w:r w:rsidRPr="00C96C51">
        <w:rPr>
          <w:rFonts w:hint="eastAsia"/>
          <w:noProof/>
        </w:rPr>
        <w:t>に</w:t>
      </w:r>
      <w:r>
        <w:rPr>
          <w:rFonts w:hint="eastAsia"/>
          <w:noProof/>
        </w:rPr>
        <w:t>準じ</w:t>
      </w:r>
      <w:r w:rsidR="00091559">
        <w:rPr>
          <w:rFonts w:hint="eastAsia"/>
          <w:noProof/>
        </w:rPr>
        <w:t>、</w:t>
      </w:r>
      <w:r w:rsidRPr="00044C29">
        <w:rPr>
          <w:rFonts w:hint="eastAsia"/>
          <w:noProof/>
        </w:rPr>
        <w:t>DFテスタ</w:t>
      </w:r>
      <w:r w:rsidRPr="00C71BDC">
        <w:rPr>
          <w:rFonts w:hint="eastAsia"/>
          <w:noProof/>
        </w:rPr>
        <w:t>を</w:t>
      </w:r>
      <w:r w:rsidRPr="00370B08">
        <w:rPr>
          <w:rFonts w:hint="eastAsia"/>
          <w:noProof/>
        </w:rPr>
        <w:t>蓋</w:t>
      </w:r>
      <w:r>
        <w:rPr>
          <w:rFonts w:hint="eastAsia"/>
          <w:noProof/>
        </w:rPr>
        <w:t>の測</w:t>
      </w:r>
      <w:r w:rsidRPr="0007562C">
        <w:rPr>
          <w:rFonts w:hint="eastAsia"/>
          <w:noProof/>
        </w:rPr>
        <w:t>定用に改良を行った</w:t>
      </w:r>
      <w:r w:rsidRPr="0007562C">
        <w:rPr>
          <w:noProof/>
        </w:rPr>
        <w:t>DF</w:t>
      </w:r>
      <w:r w:rsidRPr="0007562C">
        <w:rPr>
          <w:rFonts w:hint="eastAsia"/>
          <w:noProof/>
        </w:rPr>
        <w:t>テスタ</w:t>
      </w:r>
      <w:r w:rsidRPr="0007562C">
        <w:rPr>
          <w:noProof/>
        </w:rPr>
        <w:t>R85</w:t>
      </w:r>
      <w:r w:rsidRPr="0007562C">
        <w:rPr>
          <w:rFonts w:hint="eastAsia"/>
          <w:noProof/>
        </w:rPr>
        <w:t>を用いて</w:t>
      </w:r>
      <w:r w:rsidR="00091559">
        <w:rPr>
          <w:rFonts w:hint="eastAsia"/>
          <w:noProof/>
        </w:rPr>
        <w:t>、</w:t>
      </w:r>
      <w:r w:rsidRPr="0007562C">
        <w:rPr>
          <w:rFonts w:hint="eastAsia"/>
          <w:noProof/>
        </w:rPr>
        <w:t>60km/h時の</w:t>
      </w:r>
      <w:r>
        <w:rPr>
          <w:rFonts w:hint="eastAsia"/>
          <w:noProof/>
        </w:rPr>
        <w:t>すべり抵抗</w:t>
      </w:r>
      <w:r w:rsidRPr="0007562C">
        <w:rPr>
          <w:rFonts w:hint="eastAsia"/>
          <w:noProof/>
        </w:rPr>
        <w:t>値を測定する方法がある</w:t>
      </w:r>
      <w:r w:rsidRPr="00B04528">
        <w:rPr>
          <w:rFonts w:hAnsi="ＭＳ 明朝" w:hint="eastAsia"/>
          <w:noProof/>
        </w:rPr>
        <w:t>(</w:t>
      </w:r>
      <w:r w:rsidRPr="00B04528">
        <w:rPr>
          <w:rFonts w:ascii="ＭＳ ゴシック" w:eastAsia="ＭＳ ゴシック" w:hAnsi="ＭＳ ゴシック" w:hint="eastAsia"/>
          <w:noProof/>
        </w:rPr>
        <w:t>図</w:t>
      </w:r>
      <w:r w:rsidR="00091559" w:rsidRPr="00B04528">
        <w:rPr>
          <w:rFonts w:ascii="ＭＳ ゴシック" w:eastAsia="ＭＳ ゴシック" w:hAnsi="ＭＳ ゴシック" w:hint="eastAsia"/>
          <w:noProof/>
        </w:rPr>
        <w:t>１－３－１</w:t>
      </w:r>
      <w:r w:rsidRPr="00B04528">
        <w:rPr>
          <w:rFonts w:hAnsi="ＭＳ 明朝" w:hint="eastAsia"/>
          <w:noProof/>
        </w:rPr>
        <w:t>)。</w:t>
      </w:r>
    </w:p>
    <w:p w14:paraId="6048B687" w14:textId="77777777" w:rsidR="00B43ED3" w:rsidRDefault="00B43ED3" w:rsidP="008C7B33">
      <w:pPr>
        <w:pStyle w:val="ae"/>
        <w:ind w:left="300" w:firstLineChars="0" w:firstLine="0"/>
        <w:rPr>
          <w:noProof/>
        </w:rPr>
      </w:pPr>
    </w:p>
    <w:p w14:paraId="608F3E0B" w14:textId="77777777" w:rsidR="00B43ED3" w:rsidRDefault="00B43ED3" w:rsidP="008C7B33">
      <w:pPr>
        <w:pStyle w:val="ae"/>
        <w:ind w:leftChars="250" w:left="525" w:firstLine="210"/>
        <w:rPr>
          <w:noProof/>
        </w:rPr>
      </w:pPr>
      <w:r>
        <w:rPr>
          <w:noProof/>
        </w:rPr>
        <mc:AlternateContent>
          <mc:Choice Requires="wpg">
            <w:drawing>
              <wp:anchor distT="0" distB="0" distL="114300" distR="114300" simplePos="0" relativeHeight="251692032" behindDoc="0" locked="0" layoutInCell="1" allowOverlap="1" wp14:anchorId="1ECA0880" wp14:editId="47B4C841">
                <wp:simplePos x="0" y="0"/>
                <wp:positionH relativeFrom="column">
                  <wp:posOffset>862965</wp:posOffset>
                </wp:positionH>
                <wp:positionV relativeFrom="paragraph">
                  <wp:posOffset>79375</wp:posOffset>
                </wp:positionV>
                <wp:extent cx="2122170" cy="2077085"/>
                <wp:effectExtent l="0" t="0" r="0" b="0"/>
                <wp:wrapNone/>
                <wp:docPr id="2114556224" name="グループ化 2114556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2170" cy="2077085"/>
                          <a:chOff x="2253" y="9799"/>
                          <a:chExt cx="3342" cy="3271"/>
                        </a:xfrm>
                      </wpg:grpSpPr>
                      <pic:pic xmlns:pic="http://schemas.openxmlformats.org/drawingml/2006/picture">
                        <pic:nvPicPr>
                          <pic:cNvPr id="2114556225" name="Picture 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253" y="9799"/>
                            <a:ext cx="3342" cy="3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114556226" name="Group 46"/>
                        <wpg:cNvGrpSpPr>
                          <a:grpSpLocks/>
                        </wpg:cNvGrpSpPr>
                        <wpg:grpSpPr bwMode="auto">
                          <a:xfrm>
                            <a:off x="2610" y="10075"/>
                            <a:ext cx="2658" cy="2665"/>
                            <a:chOff x="2758" y="9904"/>
                            <a:chExt cx="2658" cy="2665"/>
                          </a:xfrm>
                        </wpg:grpSpPr>
                        <wps:wsp>
                          <wps:cNvPr id="2114556227" name="Oval 47"/>
                          <wps:cNvSpPr>
                            <a:spLocks noChangeArrowheads="1"/>
                          </wps:cNvSpPr>
                          <wps:spPr bwMode="auto">
                            <a:xfrm>
                              <a:off x="3653" y="10810"/>
                              <a:ext cx="880" cy="880"/>
                            </a:xfrm>
                            <a:prstGeom prst="ellipse">
                              <a:avLst/>
                            </a:prstGeom>
                            <a:noFill/>
                            <a:ln w="190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14556228" name="Oval 48"/>
                          <wps:cNvSpPr>
                            <a:spLocks noChangeArrowheads="1"/>
                          </wps:cNvSpPr>
                          <wps:spPr bwMode="auto">
                            <a:xfrm>
                              <a:off x="3651" y="9904"/>
                              <a:ext cx="880" cy="880"/>
                            </a:xfrm>
                            <a:prstGeom prst="ellipse">
                              <a:avLst/>
                            </a:prstGeom>
                            <a:noFill/>
                            <a:ln w="190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14556229" name="Oval 49"/>
                          <wps:cNvSpPr>
                            <a:spLocks noChangeArrowheads="1"/>
                          </wps:cNvSpPr>
                          <wps:spPr bwMode="auto">
                            <a:xfrm>
                              <a:off x="3647" y="11689"/>
                              <a:ext cx="880" cy="880"/>
                            </a:xfrm>
                            <a:prstGeom prst="ellipse">
                              <a:avLst/>
                            </a:prstGeom>
                            <a:noFill/>
                            <a:ln w="190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14556230" name="Oval 50"/>
                          <wps:cNvSpPr>
                            <a:spLocks noChangeArrowheads="1"/>
                          </wps:cNvSpPr>
                          <wps:spPr bwMode="auto">
                            <a:xfrm>
                              <a:off x="4536" y="10804"/>
                              <a:ext cx="880" cy="880"/>
                            </a:xfrm>
                            <a:prstGeom prst="ellipse">
                              <a:avLst/>
                            </a:prstGeom>
                            <a:noFill/>
                            <a:ln w="190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14556231" name="Oval 51"/>
                          <wps:cNvSpPr>
                            <a:spLocks noChangeArrowheads="1"/>
                          </wps:cNvSpPr>
                          <wps:spPr bwMode="auto">
                            <a:xfrm>
                              <a:off x="2758" y="10813"/>
                              <a:ext cx="880" cy="880"/>
                            </a:xfrm>
                            <a:prstGeom prst="ellipse">
                              <a:avLst/>
                            </a:prstGeom>
                            <a:noFill/>
                            <a:ln w="190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14556232" name="Oval 52"/>
                          <wps:cNvSpPr>
                            <a:spLocks noChangeArrowheads="1"/>
                          </wps:cNvSpPr>
                          <wps:spPr bwMode="auto">
                            <a:xfrm>
                              <a:off x="4240" y="10177"/>
                              <a:ext cx="880" cy="880"/>
                            </a:xfrm>
                            <a:prstGeom prst="ellipse">
                              <a:avLst/>
                            </a:prstGeom>
                            <a:noFill/>
                            <a:ln w="190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14556233" name="Oval 53"/>
                          <wps:cNvSpPr>
                            <a:spLocks noChangeArrowheads="1"/>
                          </wps:cNvSpPr>
                          <wps:spPr bwMode="auto">
                            <a:xfrm>
                              <a:off x="4297" y="11446"/>
                              <a:ext cx="880" cy="880"/>
                            </a:xfrm>
                            <a:prstGeom prst="ellipse">
                              <a:avLst/>
                            </a:prstGeom>
                            <a:noFill/>
                            <a:ln w="190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14556234" name="Oval 54"/>
                          <wps:cNvSpPr>
                            <a:spLocks noChangeArrowheads="1"/>
                          </wps:cNvSpPr>
                          <wps:spPr bwMode="auto">
                            <a:xfrm>
                              <a:off x="3039" y="10150"/>
                              <a:ext cx="880" cy="880"/>
                            </a:xfrm>
                            <a:prstGeom prst="ellipse">
                              <a:avLst/>
                            </a:prstGeom>
                            <a:noFill/>
                            <a:ln w="190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14556235" name="Oval 55"/>
                          <wps:cNvSpPr>
                            <a:spLocks noChangeArrowheads="1"/>
                          </wps:cNvSpPr>
                          <wps:spPr bwMode="auto">
                            <a:xfrm>
                              <a:off x="3026" y="11419"/>
                              <a:ext cx="880" cy="880"/>
                            </a:xfrm>
                            <a:prstGeom prst="ellipse">
                              <a:avLst/>
                            </a:prstGeom>
                            <a:noFill/>
                            <a:ln w="190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14556236" name="Text Box 56"/>
                          <wps:cNvSpPr txBox="1">
                            <a:spLocks noChangeArrowheads="1"/>
                          </wps:cNvSpPr>
                          <wps:spPr bwMode="auto">
                            <a:xfrm>
                              <a:off x="3808" y="10990"/>
                              <a:ext cx="55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A40B2F" w14:textId="77777777" w:rsidR="00E3541E" w:rsidRDefault="00E3541E" w:rsidP="008C7B33">
                                <w:pPr>
                                  <w:rPr>
                                    <w:rFonts w:ascii="ＭＳ ゴシック" w:eastAsia="ＭＳ ゴシック"/>
                                    <w:b/>
                                    <w:bCs/>
                                    <w:sz w:val="24"/>
                                  </w:rPr>
                                </w:pPr>
                                <w:r>
                                  <w:rPr>
                                    <w:rFonts w:ascii="ＭＳ ゴシック" w:eastAsia="ＭＳ ゴシック" w:hint="eastAsia"/>
                                    <w:b/>
                                    <w:bCs/>
                                    <w:sz w:val="24"/>
                                  </w:rPr>
                                  <w:t>⑨</w:t>
                                </w:r>
                              </w:p>
                            </w:txbxContent>
                          </wps:txbx>
                          <wps:bodyPr rot="0" vert="horz" wrap="square" lIns="91440" tIns="45720" rIns="91440" bIns="45720" anchor="t" anchorCtr="0" upright="1">
                            <a:noAutofit/>
                          </wps:bodyPr>
                        </wps:wsp>
                        <wps:wsp>
                          <wps:cNvPr id="2114556237" name="Text Box 57"/>
                          <wps:cNvSpPr txBox="1">
                            <a:spLocks noChangeArrowheads="1"/>
                          </wps:cNvSpPr>
                          <wps:spPr bwMode="auto">
                            <a:xfrm>
                              <a:off x="3808" y="10075"/>
                              <a:ext cx="55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339BF3" w14:textId="77777777" w:rsidR="00E3541E" w:rsidRDefault="00E3541E" w:rsidP="008C7B33">
                                <w:pPr>
                                  <w:rPr>
                                    <w:rFonts w:ascii="ＭＳ ゴシック" w:eastAsia="ＭＳ ゴシック"/>
                                    <w:b/>
                                    <w:bCs/>
                                    <w:sz w:val="24"/>
                                  </w:rPr>
                                </w:pPr>
                                <w:r>
                                  <w:rPr>
                                    <w:rFonts w:ascii="ＭＳ ゴシック" w:eastAsia="ＭＳ ゴシック" w:hint="eastAsia"/>
                                    <w:b/>
                                    <w:bCs/>
                                    <w:sz w:val="24"/>
                                  </w:rPr>
                                  <w:t>①</w:t>
                                </w:r>
                              </w:p>
                            </w:txbxContent>
                          </wps:txbx>
                          <wps:bodyPr rot="0" vert="horz" wrap="square" lIns="91440" tIns="45720" rIns="91440" bIns="45720" anchor="t" anchorCtr="0" upright="1">
                            <a:noAutofit/>
                          </wps:bodyPr>
                        </wps:wsp>
                        <wps:wsp>
                          <wps:cNvPr id="2114556238" name="Text Box 58"/>
                          <wps:cNvSpPr txBox="1">
                            <a:spLocks noChangeArrowheads="1"/>
                          </wps:cNvSpPr>
                          <wps:spPr bwMode="auto">
                            <a:xfrm>
                              <a:off x="4409" y="10378"/>
                              <a:ext cx="55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A0796F" w14:textId="77777777" w:rsidR="00E3541E" w:rsidRDefault="00E3541E" w:rsidP="008C7B33">
                                <w:pPr>
                                  <w:rPr>
                                    <w:rFonts w:ascii="ＭＳ ゴシック" w:eastAsia="ＭＳ ゴシック"/>
                                    <w:b/>
                                    <w:bCs/>
                                    <w:sz w:val="24"/>
                                  </w:rPr>
                                </w:pPr>
                                <w:r>
                                  <w:rPr>
                                    <w:rFonts w:ascii="ＭＳ ゴシック" w:eastAsia="ＭＳ ゴシック" w:hint="eastAsia"/>
                                    <w:b/>
                                    <w:bCs/>
                                    <w:sz w:val="24"/>
                                  </w:rPr>
                                  <w:t>②</w:t>
                                </w:r>
                              </w:p>
                            </w:txbxContent>
                          </wps:txbx>
                          <wps:bodyPr rot="0" vert="horz" wrap="square" lIns="91440" tIns="45720" rIns="91440" bIns="45720" anchor="t" anchorCtr="0" upright="1">
                            <a:noAutofit/>
                          </wps:bodyPr>
                        </wps:wsp>
                        <wps:wsp>
                          <wps:cNvPr id="2114556239" name="Text Box 59"/>
                          <wps:cNvSpPr txBox="1">
                            <a:spLocks noChangeArrowheads="1"/>
                          </wps:cNvSpPr>
                          <wps:spPr bwMode="auto">
                            <a:xfrm>
                              <a:off x="4718" y="10996"/>
                              <a:ext cx="55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B088A95" w14:textId="77777777" w:rsidR="00E3541E" w:rsidRDefault="00E3541E" w:rsidP="008C7B33">
                                <w:pPr>
                                  <w:rPr>
                                    <w:rFonts w:ascii="ＭＳ ゴシック" w:eastAsia="ＭＳ ゴシック"/>
                                    <w:b/>
                                    <w:bCs/>
                                    <w:sz w:val="24"/>
                                  </w:rPr>
                                </w:pPr>
                                <w:r>
                                  <w:rPr>
                                    <w:rFonts w:ascii="ＭＳ ゴシック" w:eastAsia="ＭＳ ゴシック" w:hint="eastAsia"/>
                                    <w:b/>
                                    <w:bCs/>
                                    <w:sz w:val="24"/>
                                  </w:rPr>
                                  <w:t>③</w:t>
                                </w:r>
                              </w:p>
                            </w:txbxContent>
                          </wps:txbx>
                          <wps:bodyPr rot="0" vert="horz" wrap="square" lIns="91440" tIns="45720" rIns="91440" bIns="45720" anchor="t" anchorCtr="0" upright="1">
                            <a:noAutofit/>
                          </wps:bodyPr>
                        </wps:wsp>
                        <wps:wsp>
                          <wps:cNvPr id="2114556240" name="Text Box 60"/>
                          <wps:cNvSpPr txBox="1">
                            <a:spLocks noChangeArrowheads="1"/>
                          </wps:cNvSpPr>
                          <wps:spPr bwMode="auto">
                            <a:xfrm>
                              <a:off x="4477" y="11653"/>
                              <a:ext cx="55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FBE8C3" w14:textId="77777777" w:rsidR="00E3541E" w:rsidRDefault="00E3541E" w:rsidP="008C7B33">
                                <w:pPr>
                                  <w:rPr>
                                    <w:rFonts w:ascii="ＭＳ ゴシック" w:eastAsia="ＭＳ ゴシック"/>
                                    <w:b/>
                                    <w:bCs/>
                                    <w:sz w:val="24"/>
                                  </w:rPr>
                                </w:pPr>
                                <w:r>
                                  <w:rPr>
                                    <w:rFonts w:ascii="ＭＳ ゴシック" w:eastAsia="ＭＳ ゴシック" w:hint="eastAsia"/>
                                    <w:b/>
                                    <w:bCs/>
                                    <w:sz w:val="24"/>
                                  </w:rPr>
                                  <w:t>④</w:t>
                                </w:r>
                              </w:p>
                            </w:txbxContent>
                          </wps:txbx>
                          <wps:bodyPr rot="0" vert="horz" wrap="square" lIns="91440" tIns="45720" rIns="91440" bIns="45720" anchor="t" anchorCtr="0" upright="1">
                            <a:noAutofit/>
                          </wps:bodyPr>
                        </wps:wsp>
                        <wps:wsp>
                          <wps:cNvPr id="2114556241" name="Text Box 61"/>
                          <wps:cNvSpPr txBox="1">
                            <a:spLocks noChangeArrowheads="1"/>
                          </wps:cNvSpPr>
                          <wps:spPr bwMode="auto">
                            <a:xfrm>
                              <a:off x="3819" y="11872"/>
                              <a:ext cx="55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7C292B1" w14:textId="77777777" w:rsidR="00E3541E" w:rsidRDefault="00E3541E" w:rsidP="008C7B33">
                                <w:pPr>
                                  <w:rPr>
                                    <w:rFonts w:ascii="ＭＳ ゴシック" w:eastAsia="ＭＳ ゴシック"/>
                                    <w:b/>
                                    <w:bCs/>
                                    <w:sz w:val="24"/>
                                  </w:rPr>
                                </w:pPr>
                                <w:r>
                                  <w:rPr>
                                    <w:rFonts w:ascii="ＭＳ ゴシック" w:eastAsia="ＭＳ ゴシック" w:hint="eastAsia"/>
                                    <w:b/>
                                    <w:bCs/>
                                    <w:sz w:val="24"/>
                                  </w:rPr>
                                  <w:t>⑤</w:t>
                                </w:r>
                              </w:p>
                            </w:txbxContent>
                          </wps:txbx>
                          <wps:bodyPr rot="0" vert="horz" wrap="square" lIns="91440" tIns="45720" rIns="91440" bIns="45720" anchor="t" anchorCtr="0" upright="1">
                            <a:noAutofit/>
                          </wps:bodyPr>
                        </wps:wsp>
                        <wps:wsp>
                          <wps:cNvPr id="2114556242" name="Text Box 62"/>
                          <wps:cNvSpPr txBox="1">
                            <a:spLocks noChangeArrowheads="1"/>
                          </wps:cNvSpPr>
                          <wps:spPr bwMode="auto">
                            <a:xfrm>
                              <a:off x="3198" y="11623"/>
                              <a:ext cx="55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EA9567" w14:textId="77777777" w:rsidR="00E3541E" w:rsidRDefault="00E3541E" w:rsidP="008C7B33">
                                <w:pPr>
                                  <w:rPr>
                                    <w:rFonts w:ascii="ＭＳ ゴシック" w:eastAsia="ＭＳ ゴシック"/>
                                    <w:b/>
                                    <w:bCs/>
                                    <w:sz w:val="24"/>
                                  </w:rPr>
                                </w:pPr>
                                <w:r>
                                  <w:rPr>
                                    <w:rFonts w:ascii="ＭＳ ゴシック" w:eastAsia="ＭＳ ゴシック" w:hint="eastAsia"/>
                                    <w:b/>
                                    <w:bCs/>
                                    <w:sz w:val="24"/>
                                  </w:rPr>
                                  <w:t>⑥</w:t>
                                </w:r>
                              </w:p>
                            </w:txbxContent>
                          </wps:txbx>
                          <wps:bodyPr rot="0" vert="horz" wrap="square" lIns="91440" tIns="45720" rIns="91440" bIns="45720" anchor="t" anchorCtr="0" upright="1">
                            <a:noAutofit/>
                          </wps:bodyPr>
                        </wps:wsp>
                        <wps:wsp>
                          <wps:cNvPr id="2114556243" name="Text Box 63"/>
                          <wps:cNvSpPr txBox="1">
                            <a:spLocks noChangeArrowheads="1"/>
                          </wps:cNvSpPr>
                          <wps:spPr bwMode="auto">
                            <a:xfrm>
                              <a:off x="2920" y="10987"/>
                              <a:ext cx="55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2827F34" w14:textId="77777777" w:rsidR="00E3541E" w:rsidRDefault="00E3541E" w:rsidP="008C7B33">
                                <w:pPr>
                                  <w:rPr>
                                    <w:rFonts w:ascii="ＭＳ ゴシック" w:eastAsia="ＭＳ ゴシック"/>
                                    <w:b/>
                                    <w:bCs/>
                                    <w:sz w:val="24"/>
                                  </w:rPr>
                                </w:pPr>
                                <w:r>
                                  <w:rPr>
                                    <w:rFonts w:ascii="ＭＳ ゴシック" w:eastAsia="ＭＳ ゴシック" w:hint="eastAsia"/>
                                    <w:b/>
                                    <w:bCs/>
                                    <w:sz w:val="24"/>
                                  </w:rPr>
                                  <w:t>⑦</w:t>
                                </w:r>
                              </w:p>
                            </w:txbxContent>
                          </wps:txbx>
                          <wps:bodyPr rot="0" vert="horz" wrap="square" lIns="91440" tIns="45720" rIns="91440" bIns="45720" anchor="t" anchorCtr="0" upright="1">
                            <a:noAutofit/>
                          </wps:bodyPr>
                        </wps:wsp>
                        <wps:wsp>
                          <wps:cNvPr id="2114556244" name="Text Box 64"/>
                          <wps:cNvSpPr txBox="1">
                            <a:spLocks noChangeArrowheads="1"/>
                          </wps:cNvSpPr>
                          <wps:spPr bwMode="auto">
                            <a:xfrm>
                              <a:off x="3202" y="10360"/>
                              <a:ext cx="55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2A1536" w14:textId="77777777" w:rsidR="00E3541E" w:rsidRDefault="00E3541E" w:rsidP="008C7B33">
                                <w:pPr>
                                  <w:rPr>
                                    <w:rFonts w:ascii="ＭＳ ゴシック" w:eastAsia="ＭＳ ゴシック"/>
                                    <w:b/>
                                    <w:bCs/>
                                    <w:sz w:val="24"/>
                                  </w:rPr>
                                </w:pPr>
                                <w:r>
                                  <w:rPr>
                                    <w:rFonts w:ascii="ＭＳ ゴシック" w:eastAsia="ＭＳ ゴシック" w:hint="eastAsia"/>
                                    <w:b/>
                                    <w:bCs/>
                                    <w:sz w:val="24"/>
                                  </w:rPr>
                                  <w:t>⑧</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EFDBC34" id="グループ化 2114556224" o:spid="_x0000_s1026" style="position:absolute;left:0;text-align:left;margin-left:67.95pt;margin-top:6.25pt;width:167.1pt;height:163.55pt;z-index:251692032" coordorigin="2253,9799" coordsize="3342,32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5" o:spid="_x0000_s1027" type="#_x0000_t75" style="position:absolute;left:2253;top:9799;width:3342;height:3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">
                  <v:imagedata r:id="rId9" o:title=""/>
                </v:shape>
                <v:group id="Group 46" o:spid="_x0000_s1028" style="position:absolute;left:2610;top:10075;width:2658;height:2665" coordorigin="2758,9904" coordsize="2658,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">
                  <v:oval id="Oval 47" o:spid="_x0000_s1029" style="position:absolute;left:3653;top:10810;width:880;height: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" filled="f" strokeweight="1.5pt"/>
                  <v:oval id="Oval 48" o:spid="_x0000_s1030" style="position:absolute;left:3651;top:9904;width:880;height: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" filled="f" strokeweight="1.5pt"/>
                  <v:oval id="Oval 49" o:spid="_x0000_s1031" style="position:absolute;left:3647;top:11689;width:880;height: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" filled="f" strokeweight="1.5pt"/>
                  <v:oval id="Oval 50" o:spid="_x0000_s1032" style="position:absolute;left:4536;top:10804;width:880;height: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" filled="f" strokeweight="1.5pt"/>
                  <v:oval id="Oval 51" o:spid="_x0000_s1033" style="position:absolute;left:2758;top:10813;width:880;height: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" filled="f" strokeweight="1.5pt"/>
                  <v:oval id="Oval 52" o:spid="_x0000_s1034" style="position:absolute;left:4240;top:10177;width:880;height: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" filled="f" strokeweight="1.5pt"/>
                  <v:oval id="Oval 53" o:spid="_x0000_s1035" style="position:absolute;left:4297;top:11446;width:880;height: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" filled="f" strokeweight="1.5pt"/>
                  <v:oval id="Oval 54" o:spid="_x0000_s1036" style="position:absolute;left:3039;top:10150;width:880;height: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" filled="f" strokeweight="1.5pt"/>
                  <v:oval id="Oval 55" o:spid="_x0000_s1037" style="position:absolute;left:3026;top:11419;width:880;height: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" filled="f" strokeweight="1.5pt"/>
                  <v:shapetype id="_x0000_t202" coordsize="21600,21600" o:spt="202" path="m,l,21600r21600,l21600,xe">
                    <v:stroke joinstyle="miter"/>
                    <v:path gradientshapeok="t" o:connecttype="rect"/>
                  </v:shapetype>
                  <v:shape id="Text Box 56" o:spid="_x0000_s1038" type="#_x0000_t202" style="position:absolute;left:3808;top:10990;width:55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" filled="f" stroked="f">
                    <v:textbox>
                      <w:txbxContent>
                        <w:p w:rsidR="00E3541E" w:rsidRDefault="00E3541E" w:rsidP="008C7B33">
                          <w:pPr>
                            <w:rPr>
                              <w:rFonts w:ascii="ＭＳ ゴシック" w:eastAsia="ＭＳ ゴシック"/>
                              <w:b/>
                              <w:bCs/>
                              <w:sz w:val="24"/>
                            </w:rPr>
                          </w:pPr>
                          <w:r>
                            <w:rPr>
                              <w:rFonts w:ascii="ＭＳ ゴシック" w:eastAsia="ＭＳ ゴシック" w:hint="eastAsia"/>
                              <w:b/>
                              <w:bCs/>
                              <w:sz w:val="24"/>
                            </w:rPr>
                            <w:t>⑨</w:t>
                          </w:r>
                        </w:p>
                      </w:txbxContent>
                    </v:textbox>
                  </v:shape>
                  <v:shape id="Text Box 57" o:spid="_x0000_s1039" type="#_x0000_t202" style="position:absolute;left:3808;top:10075;width:55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" filled="f" stroked="f">
                    <v:textbox>
                      <w:txbxContent>
                        <w:p w:rsidR="00E3541E" w:rsidRDefault="00E3541E" w:rsidP="008C7B33">
                          <w:pPr>
                            <w:rPr>
                              <w:rFonts w:ascii="ＭＳ ゴシック" w:eastAsia="ＭＳ ゴシック"/>
                              <w:b/>
                              <w:bCs/>
                              <w:sz w:val="24"/>
                            </w:rPr>
                          </w:pPr>
                          <w:r>
                            <w:rPr>
                              <w:rFonts w:ascii="ＭＳ ゴシック" w:eastAsia="ＭＳ ゴシック" w:hint="eastAsia"/>
                              <w:b/>
                              <w:bCs/>
                              <w:sz w:val="24"/>
                            </w:rPr>
                            <w:t>①</w:t>
                          </w:r>
                        </w:p>
                      </w:txbxContent>
                    </v:textbox>
                  </v:shape>
                  <v:shape id="Text Box 58" o:spid="_x0000_s1040" type="#_x0000_t202" style="position:absolute;left:4409;top:10378;width:55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" filled="f" stroked="f">
                    <v:textbox>
                      <w:txbxContent>
                        <w:p w:rsidR="00E3541E" w:rsidRDefault="00E3541E" w:rsidP="008C7B33">
                          <w:pPr>
                            <w:rPr>
                              <w:rFonts w:ascii="ＭＳ ゴシック" w:eastAsia="ＭＳ ゴシック"/>
                              <w:b/>
                              <w:bCs/>
                              <w:sz w:val="24"/>
                            </w:rPr>
                          </w:pPr>
                          <w:r>
                            <w:rPr>
                              <w:rFonts w:ascii="ＭＳ ゴシック" w:eastAsia="ＭＳ ゴシック" w:hint="eastAsia"/>
                              <w:b/>
                              <w:bCs/>
                              <w:sz w:val="24"/>
                            </w:rPr>
                            <w:t>②</w:t>
                          </w:r>
                        </w:p>
                      </w:txbxContent>
                    </v:textbox>
                  </v:shape>
                  <v:shape id="Text Box 59" o:spid="_x0000_s1041" type="#_x0000_t202" style="position:absolute;left:4718;top:10996;width:55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" filled="f" stroked="f">
                    <v:textbox>
                      <w:txbxContent>
                        <w:p w:rsidR="00E3541E" w:rsidRDefault="00E3541E" w:rsidP="008C7B33">
                          <w:pPr>
                            <w:rPr>
                              <w:rFonts w:ascii="ＭＳ ゴシック" w:eastAsia="ＭＳ ゴシック"/>
                              <w:b/>
                              <w:bCs/>
                              <w:sz w:val="24"/>
                            </w:rPr>
                          </w:pPr>
                          <w:r>
                            <w:rPr>
                              <w:rFonts w:ascii="ＭＳ ゴシック" w:eastAsia="ＭＳ ゴシック" w:hint="eastAsia"/>
                              <w:b/>
                              <w:bCs/>
                              <w:sz w:val="24"/>
                            </w:rPr>
                            <w:t>③</w:t>
                          </w:r>
                        </w:p>
                      </w:txbxContent>
                    </v:textbox>
                  </v:shape>
                  <v:shape id="Text Box 60" o:spid="_x0000_s1042" type="#_x0000_t202" style="position:absolute;left:4477;top:11653;width:55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" filled="f" stroked="f">
                    <v:textbox>
                      <w:txbxContent>
                        <w:p w:rsidR="00E3541E" w:rsidRDefault="00E3541E" w:rsidP="008C7B33">
                          <w:pPr>
                            <w:rPr>
                              <w:rFonts w:ascii="ＭＳ ゴシック" w:eastAsia="ＭＳ ゴシック"/>
                              <w:b/>
                              <w:bCs/>
                              <w:sz w:val="24"/>
                            </w:rPr>
                          </w:pPr>
                          <w:r>
                            <w:rPr>
                              <w:rFonts w:ascii="ＭＳ ゴシック" w:eastAsia="ＭＳ ゴシック" w:hint="eastAsia"/>
                              <w:b/>
                              <w:bCs/>
                              <w:sz w:val="24"/>
                            </w:rPr>
                            <w:t>④</w:t>
                          </w:r>
                        </w:p>
                      </w:txbxContent>
                    </v:textbox>
                  </v:shape>
                  <v:shape id="Text Box 61" o:spid="_x0000_s1043" type="#_x0000_t202" style="position:absolute;left:3819;top:11872;width:55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" filled="f" stroked="f">
                    <v:textbox>
                      <w:txbxContent>
                        <w:p w:rsidR="00E3541E" w:rsidRDefault="00E3541E" w:rsidP="008C7B33">
                          <w:pPr>
                            <w:rPr>
                              <w:rFonts w:ascii="ＭＳ ゴシック" w:eastAsia="ＭＳ ゴシック"/>
                              <w:b/>
                              <w:bCs/>
                              <w:sz w:val="24"/>
                            </w:rPr>
                          </w:pPr>
                          <w:r>
                            <w:rPr>
                              <w:rFonts w:ascii="ＭＳ ゴシック" w:eastAsia="ＭＳ ゴシック" w:hint="eastAsia"/>
                              <w:b/>
                              <w:bCs/>
                              <w:sz w:val="24"/>
                            </w:rPr>
                            <w:t>⑤</w:t>
                          </w:r>
                        </w:p>
                      </w:txbxContent>
                    </v:textbox>
                  </v:shape>
                  <v:shape id="Text Box 62" o:spid="_x0000_s1044" type="#_x0000_t202" style="position:absolute;left:3198;top:11623;width:55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" filled="f" stroked="f">
                    <v:textbox>
                      <w:txbxContent>
                        <w:p w:rsidR="00E3541E" w:rsidRDefault="00E3541E" w:rsidP="008C7B33">
                          <w:pPr>
                            <w:rPr>
                              <w:rFonts w:ascii="ＭＳ ゴシック" w:eastAsia="ＭＳ ゴシック"/>
                              <w:b/>
                              <w:bCs/>
                              <w:sz w:val="24"/>
                            </w:rPr>
                          </w:pPr>
                          <w:r>
                            <w:rPr>
                              <w:rFonts w:ascii="ＭＳ ゴシック" w:eastAsia="ＭＳ ゴシック" w:hint="eastAsia"/>
                              <w:b/>
                              <w:bCs/>
                              <w:sz w:val="24"/>
                            </w:rPr>
                            <w:t>⑥</w:t>
                          </w:r>
                        </w:p>
                      </w:txbxContent>
                    </v:textbox>
                  </v:shape>
                  <v:shape id="Text Box 63" o:spid="_x0000_s1045" type="#_x0000_t202" style="position:absolute;left:2920;top:10987;width:55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" filled="f" stroked="f">
                    <v:textbox>
                      <w:txbxContent>
                        <w:p w:rsidR="00E3541E" w:rsidRDefault="00E3541E" w:rsidP="008C7B33">
                          <w:pPr>
                            <w:rPr>
                              <w:rFonts w:ascii="ＭＳ ゴシック" w:eastAsia="ＭＳ ゴシック"/>
                              <w:b/>
                              <w:bCs/>
                              <w:sz w:val="24"/>
                            </w:rPr>
                          </w:pPr>
                          <w:r>
                            <w:rPr>
                              <w:rFonts w:ascii="ＭＳ ゴシック" w:eastAsia="ＭＳ ゴシック" w:hint="eastAsia"/>
                              <w:b/>
                              <w:bCs/>
                              <w:sz w:val="24"/>
                            </w:rPr>
                            <w:t>⑦</w:t>
                          </w:r>
                        </w:p>
                      </w:txbxContent>
                    </v:textbox>
                  </v:shape>
                  <v:shape id="Text Box 64" o:spid="_x0000_s1046" type="#_x0000_t202" style="position:absolute;left:3202;top:10360;width:55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" filled="f" stroked="f">
                    <v:textbox>
                      <w:txbxContent>
                        <w:p w:rsidR="00E3541E" w:rsidRDefault="00E3541E" w:rsidP="008C7B33">
                          <w:pPr>
                            <w:rPr>
                              <w:rFonts w:ascii="ＭＳ ゴシック" w:eastAsia="ＭＳ ゴシック"/>
                              <w:b/>
                              <w:bCs/>
                              <w:sz w:val="24"/>
                            </w:rPr>
                          </w:pPr>
                          <w:r>
                            <w:rPr>
                              <w:rFonts w:ascii="ＭＳ ゴシック" w:eastAsia="ＭＳ ゴシック" w:hint="eastAsia"/>
                              <w:b/>
                              <w:bCs/>
                              <w:sz w:val="24"/>
                            </w:rPr>
                            <w:t>⑧</w:t>
                          </w:r>
                        </w:p>
                      </w:txbxContent>
                    </v:textbox>
                  </v:shape>
                </v:group>
              </v:group>
            </w:pict>
          </mc:Fallback>
        </mc:AlternateContent>
      </w:r>
      <w:r>
        <w:rPr>
          <w:noProof/>
        </w:rPr>
        <w:drawing>
          <wp:anchor distT="0" distB="0" distL="114300" distR="114300" simplePos="0" relativeHeight="251691008" behindDoc="0" locked="0" layoutInCell="1" allowOverlap="1" wp14:anchorId="7D733077" wp14:editId="471730AD">
            <wp:simplePos x="0" y="0"/>
            <wp:positionH relativeFrom="column">
              <wp:posOffset>3181985</wp:posOffset>
            </wp:positionH>
            <wp:positionV relativeFrom="paragraph">
              <wp:posOffset>220345</wp:posOffset>
            </wp:positionV>
            <wp:extent cx="1779270" cy="1774825"/>
            <wp:effectExtent l="0" t="0" r="0" b="0"/>
            <wp:wrapSquare wrapText="bothSides"/>
            <wp:docPr id="2114556271"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79270" cy="1774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4C2680" w14:textId="77777777" w:rsidR="00B43ED3" w:rsidRDefault="00B43ED3" w:rsidP="008C7B33">
      <w:pPr>
        <w:ind w:left="172"/>
        <w:rPr>
          <w:noProof/>
        </w:rPr>
      </w:pPr>
    </w:p>
    <w:p w14:paraId="6E6DFC07" w14:textId="77777777" w:rsidR="00B43ED3" w:rsidRDefault="00B43ED3" w:rsidP="008C7B33">
      <w:pPr>
        <w:pStyle w:val="a9"/>
        <w:tabs>
          <w:tab w:val="clear" w:pos="4252"/>
          <w:tab w:val="clear" w:pos="8504"/>
        </w:tabs>
        <w:snapToGrid/>
        <w:ind w:left="172"/>
        <w:rPr>
          <w:noProof/>
        </w:rPr>
      </w:pPr>
    </w:p>
    <w:p w14:paraId="0C6A7861" w14:textId="77777777" w:rsidR="00B43ED3" w:rsidRDefault="00B43ED3" w:rsidP="008C7B33">
      <w:pPr>
        <w:ind w:left="172"/>
        <w:rPr>
          <w:noProof/>
        </w:rPr>
      </w:pPr>
    </w:p>
    <w:p w14:paraId="6B98E100" w14:textId="77777777" w:rsidR="00B43ED3" w:rsidRDefault="00B43ED3" w:rsidP="008C7B33">
      <w:pPr>
        <w:ind w:left="172"/>
        <w:rPr>
          <w:noProof/>
        </w:rPr>
      </w:pPr>
    </w:p>
    <w:p w14:paraId="62FCACF1" w14:textId="77777777" w:rsidR="00B43ED3" w:rsidRDefault="00B43ED3" w:rsidP="008C7B33">
      <w:pPr>
        <w:ind w:left="172"/>
        <w:rPr>
          <w:noProof/>
        </w:rPr>
      </w:pPr>
    </w:p>
    <w:p w14:paraId="128381C7" w14:textId="77777777" w:rsidR="00B43ED3" w:rsidRDefault="00B43ED3" w:rsidP="008C7B33">
      <w:pPr>
        <w:ind w:left="172"/>
        <w:rPr>
          <w:noProof/>
        </w:rPr>
      </w:pPr>
    </w:p>
    <w:p w14:paraId="5A167C2B" w14:textId="77777777" w:rsidR="00B43ED3" w:rsidRDefault="00B43ED3" w:rsidP="008C7B33">
      <w:pPr>
        <w:ind w:left="172"/>
        <w:rPr>
          <w:noProof/>
        </w:rPr>
      </w:pPr>
    </w:p>
    <w:p w14:paraId="2BA66566" w14:textId="77777777" w:rsidR="00B43ED3" w:rsidRDefault="00B43ED3" w:rsidP="008C7B33">
      <w:pPr>
        <w:ind w:left="172"/>
        <w:rPr>
          <w:noProof/>
        </w:rPr>
      </w:pPr>
    </w:p>
    <w:p w14:paraId="298CC37C" w14:textId="77777777" w:rsidR="00B43ED3" w:rsidRDefault="00B43ED3" w:rsidP="008C7B33">
      <w:pPr>
        <w:ind w:left="172"/>
        <w:rPr>
          <w:noProof/>
        </w:rPr>
      </w:pPr>
    </w:p>
    <w:p w14:paraId="18344630" w14:textId="77777777" w:rsidR="00B43ED3" w:rsidRDefault="00B43ED3" w:rsidP="002D7A22">
      <w:pPr>
        <w:pStyle w:val="af"/>
        <w:ind w:left="640"/>
        <w:rPr>
          <w:rFonts w:ascii="ＭＳ 明朝" w:eastAsia="ＭＳ 明朝" w:hAnsi="ＭＳ 明朝"/>
          <w:noProof/>
        </w:rPr>
      </w:pPr>
      <w:r>
        <w:rPr>
          <w:rFonts w:hint="eastAsia"/>
          <w:noProof/>
        </w:rPr>
        <w:t>図１－３－１</w:t>
      </w:r>
      <w:r w:rsidRPr="00AA679D">
        <w:rPr>
          <w:rFonts w:ascii="ＭＳ 明朝" w:eastAsia="ＭＳ 明朝" w:hAnsi="ＭＳ 明朝" w:hint="eastAsia"/>
          <w:noProof/>
        </w:rPr>
        <w:t xml:space="preserve">　</w:t>
      </w:r>
      <w:r>
        <w:rPr>
          <w:rFonts w:ascii="ＭＳ 明朝" w:eastAsia="ＭＳ 明朝" w:hAnsi="ＭＳ 明朝" w:hint="eastAsia"/>
          <w:noProof/>
        </w:rPr>
        <w:t>DF</w:t>
      </w:r>
      <w:r w:rsidRPr="00AA679D">
        <w:rPr>
          <w:rFonts w:ascii="ＭＳ 明朝" w:eastAsia="ＭＳ 明朝" w:hAnsi="ＭＳ 明朝" w:hint="eastAsia"/>
          <w:noProof/>
        </w:rPr>
        <w:t>テスタ</w:t>
      </w:r>
      <w:r>
        <w:rPr>
          <w:rFonts w:ascii="ＭＳ 明朝" w:eastAsia="ＭＳ 明朝" w:hAnsi="ＭＳ 明朝" w:hint="eastAsia"/>
          <w:noProof/>
        </w:rPr>
        <w:t>R</w:t>
      </w:r>
      <w:r>
        <w:rPr>
          <w:rFonts w:ascii="ＭＳ 明朝" w:eastAsia="ＭＳ 明朝" w:hAnsi="ＭＳ 明朝"/>
          <w:noProof/>
        </w:rPr>
        <w:t>85</w:t>
      </w:r>
      <w:r w:rsidRPr="00AA679D">
        <w:rPr>
          <w:rFonts w:ascii="ＭＳ 明朝" w:eastAsia="ＭＳ 明朝" w:hAnsi="ＭＳ 明朝" w:hint="eastAsia"/>
          <w:noProof/>
        </w:rPr>
        <w:t>による測定箇所と測定状況</w:t>
      </w:r>
    </w:p>
    <w:p w14:paraId="2875669F" w14:textId="77777777" w:rsidR="00B43ED3" w:rsidRDefault="00B43ED3" w:rsidP="002D7A22">
      <w:pPr>
        <w:rPr>
          <w:noProof/>
        </w:rPr>
      </w:pPr>
    </w:p>
    <w:p w14:paraId="3AEEAAAB" w14:textId="3BBEA957" w:rsidR="00B43ED3" w:rsidRDefault="00B43ED3" w:rsidP="009878FB">
      <w:pPr>
        <w:pStyle w:val="Lev1"/>
        <w:numPr>
          <w:ilvl w:val="0"/>
          <w:numId w:val="21"/>
        </w:numPr>
        <w:ind w:leftChars="0" w:left="426" w:rightChars="134" w:right="281" w:firstLineChars="0" w:hanging="426"/>
        <w:rPr>
          <w:noProof/>
        </w:rPr>
      </w:pPr>
      <w:r w:rsidRPr="00863FB6">
        <w:rPr>
          <w:rFonts w:ascii="ＭＳ ゴシック" w:eastAsia="ＭＳ ゴシック" w:hAnsi="ＭＳ ゴシック" w:hint="eastAsia"/>
          <w:noProof/>
        </w:rPr>
        <w:t>蓋表面は取り替え時期が容易に識別できる機能を有するとともに</w:t>
      </w:r>
      <w:r w:rsidR="00835B9E">
        <w:rPr>
          <w:rFonts w:ascii="ＭＳ ゴシック" w:eastAsia="ＭＳ ゴシック" w:hAnsi="ＭＳ ゴシック" w:hint="eastAsia"/>
          <w:noProof/>
        </w:rPr>
        <w:t>、</w:t>
      </w:r>
      <w:r w:rsidRPr="00863FB6">
        <w:rPr>
          <w:rFonts w:ascii="ＭＳ ゴシック" w:eastAsia="ＭＳ ゴシック" w:hAnsi="ＭＳ ゴシック" w:hint="eastAsia"/>
          <w:noProof/>
        </w:rPr>
        <w:t>タイヤのグリップ力を長期間維持するために</w:t>
      </w:r>
      <w:r w:rsidR="00835B9E">
        <w:rPr>
          <w:rFonts w:ascii="ＭＳ ゴシック" w:eastAsia="ＭＳ ゴシック" w:hAnsi="ＭＳ ゴシック" w:hint="eastAsia"/>
          <w:noProof/>
        </w:rPr>
        <w:t>、</w:t>
      </w:r>
      <w:r w:rsidRPr="00863FB6">
        <w:rPr>
          <w:rFonts w:ascii="ＭＳ ゴシック" w:eastAsia="ＭＳ ゴシック" w:hAnsi="ＭＳ ゴシック" w:hint="eastAsia"/>
          <w:noProof/>
        </w:rPr>
        <w:t>雨水</w:t>
      </w:r>
      <w:r w:rsidR="00835B9E">
        <w:rPr>
          <w:rFonts w:ascii="ＭＳ ゴシック" w:eastAsia="ＭＳ ゴシック" w:hAnsi="ＭＳ ゴシック" w:hint="eastAsia"/>
          <w:noProof/>
        </w:rPr>
        <w:t>及び</w:t>
      </w:r>
      <w:r w:rsidRPr="00863FB6">
        <w:rPr>
          <w:rFonts w:ascii="ＭＳ ゴシック" w:eastAsia="ＭＳ ゴシック" w:hAnsi="ＭＳ ゴシック" w:hint="eastAsia"/>
          <w:noProof/>
        </w:rPr>
        <w:t>土砂を排出しやすい構造であること</w:t>
      </w:r>
    </w:p>
    <w:p w14:paraId="711631D8" w14:textId="77777777" w:rsidR="00B43ED3" w:rsidRPr="00A639B4" w:rsidRDefault="00B43ED3" w:rsidP="009878FB">
      <w:pPr>
        <w:ind w:leftChars="135" w:left="283" w:rightChars="134" w:right="281" w:firstLineChars="100" w:firstLine="210"/>
        <w:rPr>
          <w:rFonts w:ascii="ＭＳ 明朝" w:hAnsi="ＭＳ 明朝"/>
          <w:noProof/>
        </w:rPr>
      </w:pPr>
      <w:r w:rsidRPr="00A639B4">
        <w:rPr>
          <w:rFonts w:ascii="ＭＳ 明朝" w:hAnsi="ＭＳ 明朝" w:hint="eastAsia"/>
          <w:noProof/>
        </w:rPr>
        <w:t>設計</w:t>
      </w:r>
      <w:r>
        <w:rPr>
          <w:rFonts w:ascii="ＭＳ 明朝" w:hAnsi="ＭＳ 明朝" w:hint="eastAsia"/>
          <w:noProof/>
        </w:rPr>
        <w:t>供用</w:t>
      </w:r>
      <w:r w:rsidRPr="00A639B4">
        <w:rPr>
          <w:rFonts w:ascii="ＭＳ 明朝" w:hAnsi="ＭＳ 明朝" w:hint="eastAsia"/>
          <w:noProof/>
        </w:rPr>
        <w:t>期間（30年）経過時の摩耗量は最大</w:t>
      </w:r>
      <w:r w:rsidR="00835B9E">
        <w:rPr>
          <w:rFonts w:ascii="ＭＳ 明朝" w:hAnsi="ＭＳ 明朝" w:hint="eastAsia"/>
          <w:noProof/>
        </w:rPr>
        <w:t>6</w:t>
      </w:r>
      <w:r w:rsidRPr="00A639B4">
        <w:rPr>
          <w:rFonts w:ascii="ＭＳ 明朝" w:hAnsi="ＭＳ 明朝" w:hint="eastAsia"/>
          <w:noProof/>
        </w:rPr>
        <w:t>mmとし性能を設定していることから</w:t>
      </w:r>
      <w:r w:rsidR="00835B9E">
        <w:rPr>
          <w:rFonts w:ascii="ＭＳ 明朝" w:hAnsi="ＭＳ 明朝" w:hint="eastAsia"/>
          <w:noProof/>
        </w:rPr>
        <w:t>、</w:t>
      </w:r>
      <w:r w:rsidRPr="00A639B4">
        <w:rPr>
          <w:rFonts w:ascii="ＭＳ 明朝" w:hAnsi="ＭＳ 明朝" w:hint="eastAsia"/>
          <w:noProof/>
        </w:rPr>
        <w:t>摩耗量が</w:t>
      </w:r>
      <w:r w:rsidR="00835B9E">
        <w:rPr>
          <w:rFonts w:ascii="ＭＳ 明朝" w:hAnsi="ＭＳ 明朝" w:hint="eastAsia"/>
          <w:noProof/>
        </w:rPr>
        <w:t>6</w:t>
      </w:r>
      <w:r w:rsidRPr="00A639B4">
        <w:rPr>
          <w:rFonts w:ascii="ＭＳ 明朝" w:hAnsi="ＭＳ 明朝" w:hint="eastAsia"/>
          <w:noProof/>
        </w:rPr>
        <w:t>mm以上になったことが識別でき</w:t>
      </w:r>
      <w:r>
        <w:rPr>
          <w:rFonts w:ascii="ＭＳ 明朝" w:hAnsi="ＭＳ 明朝" w:hint="eastAsia"/>
          <w:noProof/>
        </w:rPr>
        <w:t>ることが必要である</w:t>
      </w:r>
      <w:r w:rsidRPr="00A639B4">
        <w:rPr>
          <w:rFonts w:ascii="ＭＳ 明朝" w:hAnsi="ＭＳ 明朝" w:hint="eastAsia"/>
          <w:noProof/>
        </w:rPr>
        <w:t>。</w:t>
      </w:r>
    </w:p>
    <w:p w14:paraId="7B830F7F" w14:textId="77777777" w:rsidR="00B43ED3" w:rsidRPr="00A639B4" w:rsidRDefault="00B43ED3" w:rsidP="009878FB">
      <w:pPr>
        <w:ind w:leftChars="135" w:left="283" w:rightChars="134" w:right="281" w:firstLineChars="100" w:firstLine="210"/>
        <w:rPr>
          <w:rFonts w:ascii="ＭＳ 明朝" w:hAnsi="ＭＳ 明朝"/>
          <w:noProof/>
        </w:rPr>
      </w:pPr>
      <w:r w:rsidRPr="00A639B4">
        <w:rPr>
          <w:rFonts w:ascii="ＭＳ 明朝" w:hAnsi="ＭＳ 明朝" w:hint="eastAsia"/>
          <w:noProof/>
        </w:rPr>
        <w:t>また</w:t>
      </w:r>
      <w:r w:rsidR="00835B9E">
        <w:rPr>
          <w:rFonts w:ascii="ＭＳ 明朝" w:hAnsi="ＭＳ 明朝" w:hint="eastAsia"/>
          <w:noProof/>
        </w:rPr>
        <w:t>、</w:t>
      </w:r>
      <w:r w:rsidRPr="00A639B4">
        <w:rPr>
          <w:rFonts w:ascii="ＭＳ 明朝" w:hAnsi="ＭＳ 明朝" w:hint="eastAsia"/>
          <w:noProof/>
        </w:rPr>
        <w:t>蓋表面のすべりや摩耗に水や土砂の存在が大きく寄与することは自明なことから</w:t>
      </w:r>
      <w:r w:rsidR="00835B9E">
        <w:rPr>
          <w:rFonts w:ascii="ＭＳ 明朝" w:hAnsi="ＭＳ 明朝" w:hint="eastAsia"/>
          <w:noProof/>
        </w:rPr>
        <w:t>、</w:t>
      </w:r>
      <w:r w:rsidRPr="00A639B4">
        <w:rPr>
          <w:rFonts w:ascii="ＭＳ 明朝" w:hAnsi="ＭＳ 明朝" w:hint="eastAsia"/>
          <w:noProof/>
        </w:rPr>
        <w:t>車両の通過の際に</w:t>
      </w:r>
      <w:r>
        <w:rPr>
          <w:rFonts w:ascii="ＭＳ 明朝" w:hAnsi="ＭＳ 明朝" w:hint="eastAsia"/>
          <w:noProof/>
        </w:rPr>
        <w:t>水や土砂が</w:t>
      </w:r>
      <w:r w:rsidRPr="00A639B4">
        <w:rPr>
          <w:rFonts w:ascii="ＭＳ 明朝" w:hAnsi="ＭＳ 明朝" w:hint="eastAsia"/>
          <w:noProof/>
        </w:rPr>
        <w:t>排除されやすい構造とする</w:t>
      </w:r>
      <w:r>
        <w:rPr>
          <w:rFonts w:ascii="ＭＳ 明朝" w:hAnsi="ＭＳ 明朝" w:hint="eastAsia"/>
          <w:noProof/>
        </w:rPr>
        <w:t>こととした。</w:t>
      </w:r>
    </w:p>
    <w:p w14:paraId="6DF667DB" w14:textId="77777777" w:rsidR="00B43ED3" w:rsidRPr="00A639B4" w:rsidRDefault="00B43ED3" w:rsidP="009878FB">
      <w:pPr>
        <w:ind w:rightChars="134" w:right="281"/>
        <w:rPr>
          <w:noProof/>
        </w:rPr>
      </w:pPr>
    </w:p>
    <w:p w14:paraId="20FB2BFB" w14:textId="77777777" w:rsidR="00B43ED3" w:rsidRPr="00883F2C" w:rsidRDefault="00B43ED3" w:rsidP="009878FB">
      <w:pPr>
        <w:pStyle w:val="Lev1"/>
        <w:numPr>
          <w:ilvl w:val="0"/>
          <w:numId w:val="21"/>
        </w:numPr>
        <w:ind w:leftChars="0" w:rightChars="134" w:right="281" w:firstLineChars="0"/>
        <w:rPr>
          <w:rFonts w:ascii="ＭＳ ゴシック" w:eastAsia="ＭＳ ゴシック" w:hAnsi="ＭＳ ゴシック"/>
          <w:noProof/>
        </w:rPr>
      </w:pPr>
      <w:r w:rsidRPr="00883F2C">
        <w:rPr>
          <w:rFonts w:ascii="ＭＳ ゴシック" w:eastAsia="ＭＳ ゴシック" w:hAnsi="ＭＳ ゴシック" w:hint="eastAsia"/>
          <w:noProof/>
        </w:rPr>
        <w:t>自転車の走行安全性に配慮</w:t>
      </w:r>
      <w:r>
        <w:rPr>
          <w:rFonts w:ascii="ＭＳ ゴシック" w:eastAsia="ＭＳ ゴシック" w:hAnsi="ＭＳ ゴシック" w:hint="eastAsia"/>
          <w:noProof/>
        </w:rPr>
        <w:t>するため</w:t>
      </w:r>
      <w:r w:rsidR="00835B9E">
        <w:rPr>
          <w:rFonts w:ascii="ＭＳ ゴシック" w:eastAsia="ＭＳ ゴシック" w:hAnsi="ＭＳ ゴシック" w:hint="eastAsia"/>
          <w:noProof/>
        </w:rPr>
        <w:t>、</w:t>
      </w:r>
      <w:r>
        <w:rPr>
          <w:rFonts w:ascii="ＭＳ ゴシック" w:eastAsia="ＭＳ ゴシック" w:hAnsi="ＭＳ ゴシック" w:hint="eastAsia"/>
          <w:noProof/>
        </w:rPr>
        <w:t>蓋表面はスポーティ車のタイヤ幅23mmに対応していること</w:t>
      </w:r>
    </w:p>
    <w:p w14:paraId="5ED2F38E" w14:textId="77777777" w:rsidR="00B43ED3" w:rsidRPr="003B79DA" w:rsidRDefault="00B43ED3" w:rsidP="009878FB">
      <w:pPr>
        <w:pStyle w:val="lev2"/>
        <w:ind w:left="315" w:rightChars="134" w:right="281" w:firstLine="210"/>
        <w:rPr>
          <w:noProof/>
        </w:rPr>
      </w:pPr>
      <w:r w:rsidRPr="00B468E4">
        <w:rPr>
          <w:rFonts w:hint="eastAsia"/>
          <w:noProof/>
        </w:rPr>
        <w:t>スポーティタイプの</w:t>
      </w:r>
      <w:r w:rsidRPr="00B46BA8">
        <w:rPr>
          <w:rFonts w:hint="eastAsia"/>
          <w:noProof/>
        </w:rPr>
        <w:t>自転</w:t>
      </w:r>
      <w:r w:rsidRPr="00B468E4">
        <w:rPr>
          <w:rFonts w:hint="eastAsia"/>
          <w:noProof/>
        </w:rPr>
        <w:t>車では</w:t>
      </w:r>
      <w:r w:rsidR="00835B9E">
        <w:rPr>
          <w:rFonts w:hint="eastAsia"/>
          <w:noProof/>
        </w:rPr>
        <w:t>、</w:t>
      </w:r>
      <w:r w:rsidRPr="00B468E4">
        <w:rPr>
          <w:rFonts w:hint="eastAsia"/>
          <w:noProof/>
        </w:rPr>
        <w:t>タイヤ幅が狭いために蓋表面の凹部への挟まり・落ち込みが</w:t>
      </w:r>
      <w:r w:rsidRPr="00B46BA8">
        <w:rPr>
          <w:rFonts w:hint="eastAsia"/>
          <w:noProof/>
        </w:rPr>
        <w:t>生じやすいと</w:t>
      </w:r>
      <w:r w:rsidRPr="00B468E4">
        <w:rPr>
          <w:rFonts w:hint="eastAsia"/>
          <w:noProof/>
        </w:rPr>
        <w:t>考えられる。そのため</w:t>
      </w:r>
      <w:r w:rsidR="00835B9E">
        <w:rPr>
          <w:rFonts w:hint="eastAsia"/>
          <w:noProof/>
        </w:rPr>
        <w:t>、</w:t>
      </w:r>
      <w:r w:rsidRPr="00B468E4">
        <w:rPr>
          <w:rFonts w:hint="eastAsia"/>
          <w:noProof/>
        </w:rPr>
        <w:t>安全な走行を確保するために</w:t>
      </w:r>
      <w:r w:rsidR="00835B9E">
        <w:rPr>
          <w:rFonts w:hint="eastAsia"/>
          <w:noProof/>
        </w:rPr>
        <w:t>、</w:t>
      </w:r>
      <w:r w:rsidRPr="00B46BA8">
        <w:rPr>
          <w:rFonts w:hint="eastAsia"/>
          <w:noProof/>
        </w:rPr>
        <w:t>蓋表面</w:t>
      </w:r>
      <w:r w:rsidRPr="00B46BA8">
        <w:rPr>
          <w:rFonts w:hint="eastAsia"/>
          <w:noProof/>
        </w:rPr>
        <w:lastRenderedPageBreak/>
        <w:t>は</w:t>
      </w:r>
      <w:r w:rsidRPr="00B46BA8">
        <w:rPr>
          <w:rFonts w:ascii="ＭＳ ゴシック" w:eastAsia="ＭＳ ゴシック" w:hAnsi="ＭＳ ゴシック" w:hint="eastAsia"/>
          <w:noProof/>
        </w:rPr>
        <w:t>｢効率的なストックマネジメント実施に向けた下水道用マンホール蓋の設置基準等に関する技術マニュアル</w:t>
      </w:r>
      <w:r w:rsidRPr="00B46BA8">
        <w:rPr>
          <w:rFonts w:ascii="ＭＳ ゴシック" w:eastAsia="ＭＳ ゴシック" w:hAnsi="ＭＳ ゴシック"/>
          <w:noProof/>
        </w:rPr>
        <w:t xml:space="preserve"> 2020</w:t>
      </w:r>
      <w:r w:rsidRPr="00B46BA8">
        <w:rPr>
          <w:rFonts w:ascii="ＭＳ ゴシック" w:eastAsia="ＭＳ ゴシック" w:hAnsi="ＭＳ ゴシック" w:hint="eastAsia"/>
          <w:noProof/>
        </w:rPr>
        <w:t>年</w:t>
      </w:r>
      <w:r w:rsidR="00835B9E">
        <w:rPr>
          <w:rFonts w:ascii="ＭＳ ゴシック" w:eastAsia="ＭＳ ゴシック" w:hAnsi="ＭＳ ゴシック" w:hint="eastAsia"/>
          <w:noProof/>
        </w:rPr>
        <w:t>3</w:t>
      </w:r>
      <w:r w:rsidRPr="00B46BA8">
        <w:rPr>
          <w:rFonts w:ascii="ＭＳ ゴシック" w:eastAsia="ＭＳ ゴシック" w:hAnsi="ＭＳ ゴシック" w:hint="eastAsia"/>
          <w:noProof/>
        </w:rPr>
        <w:t>月｣（公益財団法人　日</w:t>
      </w:r>
      <w:r w:rsidRPr="003B79DA">
        <w:rPr>
          <w:rFonts w:ascii="ＭＳ ゴシック" w:eastAsia="ＭＳ ゴシック" w:hAnsi="ＭＳ ゴシック" w:hint="eastAsia"/>
          <w:noProof/>
        </w:rPr>
        <w:t>本下水道新技術機構）</w:t>
      </w:r>
      <w:r w:rsidRPr="003B79DA">
        <w:rPr>
          <w:rFonts w:hint="eastAsia"/>
          <w:noProof/>
        </w:rPr>
        <w:t>(以下</w:t>
      </w:r>
      <w:r w:rsidR="00835B9E">
        <w:rPr>
          <w:rFonts w:hint="eastAsia"/>
          <w:noProof/>
        </w:rPr>
        <w:t>、</w:t>
      </w:r>
      <w:r w:rsidRPr="003B79DA">
        <w:rPr>
          <w:rFonts w:ascii="ＭＳ ゴシック" w:eastAsia="ＭＳ ゴシック" w:hint="eastAsia"/>
          <w:noProof/>
        </w:rPr>
        <w:t>｢設置基準技術マニュアル20</w:t>
      </w:r>
      <w:r>
        <w:rPr>
          <w:rFonts w:ascii="ＭＳ ゴシック" w:eastAsia="ＭＳ ゴシック" w:hint="eastAsia"/>
          <w:noProof/>
        </w:rPr>
        <w:t>20</w:t>
      </w:r>
      <w:r w:rsidRPr="003B79DA">
        <w:rPr>
          <w:rFonts w:ascii="ＭＳ ゴシック" w:eastAsia="ＭＳ ゴシック" w:hint="eastAsia"/>
          <w:noProof/>
        </w:rPr>
        <w:t>｣</w:t>
      </w:r>
      <w:r w:rsidRPr="003B79DA">
        <w:rPr>
          <w:rFonts w:hint="eastAsia"/>
          <w:noProof/>
        </w:rPr>
        <w:t>という)にて</w:t>
      </w:r>
      <w:r w:rsidR="00835B9E">
        <w:rPr>
          <w:rFonts w:hint="eastAsia"/>
          <w:noProof/>
        </w:rPr>
        <w:t>、</w:t>
      </w:r>
      <w:r w:rsidRPr="003B79DA">
        <w:rPr>
          <w:rFonts w:hint="eastAsia"/>
          <w:noProof/>
        </w:rPr>
        <w:t>走行安全性の評価に採用されたタイヤ幅23㎜に対応していること</w:t>
      </w:r>
      <w:r>
        <w:rPr>
          <w:rFonts w:hint="eastAsia"/>
          <w:noProof/>
        </w:rPr>
        <w:t>とした</w:t>
      </w:r>
      <w:r w:rsidRPr="003B79DA">
        <w:rPr>
          <w:rFonts w:hint="eastAsia"/>
          <w:noProof/>
        </w:rPr>
        <w:t>。</w:t>
      </w:r>
    </w:p>
    <w:p w14:paraId="5DD67157" w14:textId="77777777" w:rsidR="00B43ED3" w:rsidRDefault="00B43ED3" w:rsidP="009878FB">
      <w:pPr>
        <w:ind w:left="492" w:rightChars="134" w:right="281" w:firstLineChars="200" w:firstLine="420"/>
        <w:rPr>
          <w:noProof/>
          <w:color w:val="FF0000"/>
        </w:rPr>
      </w:pPr>
    </w:p>
    <w:p w14:paraId="06C6FFE2" w14:textId="77777777" w:rsidR="00B43ED3" w:rsidRPr="00B46BA8" w:rsidRDefault="00B43ED3" w:rsidP="009878FB">
      <w:pPr>
        <w:ind w:rightChars="134" w:right="281" w:firstLineChars="100" w:firstLine="210"/>
        <w:rPr>
          <w:noProof/>
        </w:rPr>
      </w:pPr>
      <w:r>
        <w:rPr>
          <w:rFonts w:hint="eastAsia"/>
          <w:noProof/>
        </w:rPr>
        <w:t>[</w:t>
      </w:r>
      <w:r>
        <w:rPr>
          <w:rFonts w:hint="eastAsia"/>
          <w:noProof/>
        </w:rPr>
        <w:t>参考</w:t>
      </w:r>
      <w:r>
        <w:rPr>
          <w:rFonts w:hint="eastAsia"/>
          <w:noProof/>
        </w:rPr>
        <w:t>]</w:t>
      </w:r>
    </w:p>
    <w:p w14:paraId="1B533C73" w14:textId="77777777" w:rsidR="00B43ED3" w:rsidRDefault="00B43ED3" w:rsidP="009878FB">
      <w:pPr>
        <w:pStyle w:val="lev2"/>
        <w:ind w:leftChars="142" w:left="298" w:rightChars="134" w:right="281" w:firstLineChars="71" w:firstLine="149"/>
        <w:rPr>
          <w:noProof/>
        </w:rPr>
      </w:pPr>
      <w:r w:rsidRPr="00B468E4">
        <w:rPr>
          <w:rFonts w:hint="eastAsia"/>
          <w:noProof/>
        </w:rPr>
        <w:t>蓋</w:t>
      </w:r>
      <w:r w:rsidRPr="00B46BA8">
        <w:rPr>
          <w:rFonts w:hint="eastAsia"/>
          <w:noProof/>
        </w:rPr>
        <w:t>表</w:t>
      </w:r>
      <w:r w:rsidRPr="00B468E4">
        <w:rPr>
          <w:rFonts w:hint="eastAsia"/>
          <w:noProof/>
        </w:rPr>
        <w:t>面を自転車のように幅の狭いタイヤが通行した場合の走行性への影響</w:t>
      </w:r>
      <w:r>
        <w:rPr>
          <w:rFonts w:hint="eastAsia"/>
          <w:noProof/>
        </w:rPr>
        <w:t>を</w:t>
      </w:r>
      <w:r w:rsidRPr="00B468E4">
        <w:rPr>
          <w:rFonts w:hint="eastAsia"/>
          <w:noProof/>
        </w:rPr>
        <w:t>確認する</w:t>
      </w:r>
      <w:r w:rsidRPr="00B46BA8">
        <w:rPr>
          <w:rFonts w:hint="eastAsia"/>
          <w:noProof/>
        </w:rPr>
        <w:t>方法は</w:t>
      </w:r>
      <w:r w:rsidR="000F0DD3">
        <w:rPr>
          <w:rFonts w:hint="eastAsia"/>
          <w:noProof/>
        </w:rPr>
        <w:t>、</w:t>
      </w:r>
      <w:r w:rsidRPr="00B468E4">
        <w:rPr>
          <w:rFonts w:hint="eastAsia"/>
          <w:noProof/>
        </w:rPr>
        <w:t>蓋上面での制動</w:t>
      </w:r>
      <w:r w:rsidR="000F0DD3">
        <w:rPr>
          <w:rFonts w:hint="eastAsia"/>
          <w:noProof/>
        </w:rPr>
        <w:t>、</w:t>
      </w:r>
      <w:r w:rsidRPr="00B468E4">
        <w:rPr>
          <w:rFonts w:hint="eastAsia"/>
          <w:noProof/>
        </w:rPr>
        <w:t>旋回操作を行った場合の走行安全性</w:t>
      </w:r>
      <w:r w:rsidRPr="00B46BA8">
        <w:rPr>
          <w:rFonts w:hint="eastAsia"/>
          <w:noProof/>
        </w:rPr>
        <w:t>をアスファルト上での操作と比較する</w:t>
      </w:r>
      <w:r w:rsidRPr="00B468E4">
        <w:rPr>
          <w:rFonts w:hint="eastAsia"/>
          <w:noProof/>
        </w:rPr>
        <w:t>官能評価</w:t>
      </w:r>
      <w:r w:rsidRPr="00B46BA8">
        <w:rPr>
          <w:rFonts w:hint="eastAsia"/>
          <w:noProof/>
        </w:rPr>
        <w:t>などによる。</w:t>
      </w:r>
      <w:r w:rsidRPr="00B468E4">
        <w:rPr>
          <w:rFonts w:hint="eastAsia"/>
          <w:noProof/>
        </w:rPr>
        <w:t>評価方法は</w:t>
      </w:r>
      <w:r w:rsidR="000F0DD3">
        <w:rPr>
          <w:rFonts w:hint="eastAsia"/>
          <w:noProof/>
        </w:rPr>
        <w:t>、</w:t>
      </w:r>
      <w:r w:rsidRPr="00B468E4">
        <w:rPr>
          <w:rFonts w:ascii="ＭＳ ゴシック" w:eastAsia="ＭＳ ゴシック" w:hint="eastAsia"/>
          <w:noProof/>
        </w:rPr>
        <w:t>設置基準</w:t>
      </w:r>
      <w:r>
        <w:rPr>
          <w:rFonts w:ascii="ＭＳ ゴシック" w:eastAsia="ＭＳ ゴシック" w:hint="eastAsia"/>
          <w:noProof/>
        </w:rPr>
        <w:t>技術</w:t>
      </w:r>
      <w:r w:rsidRPr="00B468E4">
        <w:rPr>
          <w:rFonts w:ascii="ＭＳ ゴシック" w:eastAsia="ＭＳ ゴシック" w:hint="eastAsia"/>
          <w:noProof/>
        </w:rPr>
        <w:t>マニュアル</w:t>
      </w:r>
      <w:r>
        <w:rPr>
          <w:rFonts w:ascii="ＭＳ ゴシック" w:eastAsia="ＭＳ ゴシック" w:hint="eastAsia"/>
          <w:noProof/>
        </w:rPr>
        <w:t>2020</w:t>
      </w:r>
      <w:r w:rsidRPr="00B468E4">
        <w:rPr>
          <w:rFonts w:hAnsi="ＭＳ 明朝" w:hint="eastAsia"/>
          <w:noProof/>
        </w:rPr>
        <w:t>に準じ</w:t>
      </w:r>
      <w:r w:rsidRPr="00B468E4">
        <w:rPr>
          <w:rFonts w:hint="eastAsia"/>
          <w:noProof/>
        </w:rPr>
        <w:t>る</w:t>
      </w:r>
      <w:r>
        <w:rPr>
          <w:rFonts w:hint="eastAsia"/>
          <w:noProof/>
        </w:rPr>
        <w:t>。</w:t>
      </w:r>
    </w:p>
    <w:p w14:paraId="6342B5DB" w14:textId="77777777" w:rsidR="00B43ED3" w:rsidRDefault="00B43ED3">
      <w:pPr>
        <w:ind w:firstLineChars="100" w:firstLine="200"/>
        <w:rPr>
          <w:rFonts w:ascii="ＭＳ ゴシック" w:eastAsia="ＭＳ ゴシック" w:hAnsi="ＭＳ ゴシック"/>
          <w:noProof/>
          <w:sz w:val="20"/>
          <w:szCs w:val="20"/>
          <w:shd w:val="pct15" w:color="auto" w:fill="FFFFFF"/>
        </w:rPr>
      </w:pPr>
    </w:p>
    <w:p w14:paraId="1147879A" w14:textId="77777777" w:rsidR="00B43ED3" w:rsidRDefault="00B43ED3">
      <w:pPr>
        <w:ind w:firstLineChars="100" w:firstLine="200"/>
        <w:rPr>
          <w:rFonts w:ascii="ＭＳ ゴシック" w:eastAsia="ＭＳ ゴシック" w:hAnsi="ＭＳ ゴシック"/>
          <w:noProof/>
          <w:sz w:val="20"/>
          <w:szCs w:val="20"/>
          <w:shd w:val="pct15" w:color="auto" w:fill="FFFFFF"/>
        </w:rPr>
      </w:pPr>
    </w:p>
    <w:p w14:paraId="0029C7C9" w14:textId="77777777" w:rsidR="00B43ED3" w:rsidRDefault="00B43ED3">
      <w:pPr>
        <w:ind w:firstLineChars="100" w:firstLine="200"/>
        <w:rPr>
          <w:rFonts w:ascii="ＭＳ ゴシック" w:eastAsia="ＭＳ ゴシック" w:hAnsi="ＭＳ ゴシック"/>
          <w:noProof/>
          <w:sz w:val="20"/>
          <w:szCs w:val="20"/>
          <w:shd w:val="pct15" w:color="auto" w:fill="FFFFFF"/>
        </w:rPr>
      </w:pPr>
    </w:p>
    <w:p w14:paraId="5DE21D45" w14:textId="77777777" w:rsidR="00B43ED3" w:rsidRDefault="00B43ED3">
      <w:pPr>
        <w:ind w:firstLineChars="100" w:firstLine="200"/>
        <w:rPr>
          <w:rFonts w:ascii="ＭＳ ゴシック" w:eastAsia="ＭＳ ゴシック" w:hAnsi="ＭＳ ゴシック"/>
          <w:noProof/>
          <w:sz w:val="20"/>
          <w:szCs w:val="20"/>
          <w:shd w:val="pct15" w:color="auto" w:fill="FFFFFF"/>
        </w:rPr>
      </w:pPr>
    </w:p>
    <w:p w14:paraId="4689C333" w14:textId="77777777" w:rsidR="00B43ED3" w:rsidRDefault="00B43ED3">
      <w:pPr>
        <w:ind w:firstLineChars="100" w:firstLine="200"/>
        <w:rPr>
          <w:rFonts w:ascii="ＭＳ ゴシック" w:eastAsia="ＭＳ ゴシック" w:hAnsi="ＭＳ ゴシック"/>
          <w:noProof/>
          <w:sz w:val="20"/>
          <w:szCs w:val="20"/>
          <w:shd w:val="pct15" w:color="auto" w:fill="FFFFFF"/>
        </w:rPr>
      </w:pPr>
    </w:p>
    <w:p w14:paraId="2E12494E" w14:textId="77777777" w:rsidR="00B43ED3" w:rsidRDefault="00B43ED3">
      <w:pPr>
        <w:ind w:firstLineChars="100" w:firstLine="200"/>
        <w:rPr>
          <w:rFonts w:ascii="ＭＳ ゴシック" w:eastAsia="ＭＳ ゴシック" w:hAnsi="ＭＳ ゴシック"/>
          <w:noProof/>
          <w:sz w:val="20"/>
          <w:szCs w:val="20"/>
          <w:shd w:val="pct15" w:color="auto" w:fill="FFFFFF"/>
        </w:rPr>
      </w:pPr>
    </w:p>
    <w:p w14:paraId="0E92FDA5" w14:textId="77777777" w:rsidR="00B43ED3" w:rsidRDefault="00B43ED3">
      <w:pPr>
        <w:ind w:firstLineChars="100" w:firstLine="200"/>
        <w:rPr>
          <w:rFonts w:ascii="ＭＳ ゴシック" w:eastAsia="ＭＳ ゴシック" w:hAnsi="ＭＳ ゴシック"/>
          <w:noProof/>
          <w:sz w:val="20"/>
          <w:szCs w:val="20"/>
          <w:shd w:val="pct15" w:color="auto" w:fill="FFFFFF"/>
        </w:rPr>
      </w:pPr>
    </w:p>
    <w:p w14:paraId="38196148" w14:textId="77777777" w:rsidR="00B43ED3" w:rsidRDefault="00B43ED3">
      <w:pPr>
        <w:ind w:firstLineChars="100" w:firstLine="200"/>
        <w:rPr>
          <w:rFonts w:ascii="ＭＳ ゴシック" w:eastAsia="ＭＳ ゴシック" w:hAnsi="ＭＳ ゴシック"/>
          <w:noProof/>
          <w:sz w:val="20"/>
          <w:szCs w:val="20"/>
          <w:shd w:val="pct15" w:color="auto" w:fill="FFFFFF"/>
        </w:rPr>
      </w:pPr>
    </w:p>
    <w:p w14:paraId="40B5E5CA" w14:textId="77777777" w:rsidR="00B43ED3" w:rsidRDefault="00B43ED3">
      <w:pPr>
        <w:ind w:firstLineChars="100" w:firstLine="200"/>
        <w:rPr>
          <w:rFonts w:ascii="ＭＳ ゴシック" w:eastAsia="ＭＳ ゴシック" w:hAnsi="ＭＳ ゴシック"/>
          <w:noProof/>
          <w:sz w:val="20"/>
          <w:szCs w:val="20"/>
          <w:shd w:val="pct15" w:color="auto" w:fill="FFFFFF"/>
        </w:rPr>
      </w:pPr>
    </w:p>
    <w:p w14:paraId="1D3D6009" w14:textId="77777777" w:rsidR="00B43ED3" w:rsidRDefault="00B43ED3">
      <w:pPr>
        <w:ind w:firstLineChars="100" w:firstLine="200"/>
        <w:rPr>
          <w:rFonts w:ascii="ＭＳ ゴシック" w:eastAsia="ＭＳ ゴシック" w:hAnsi="ＭＳ ゴシック"/>
          <w:noProof/>
          <w:sz w:val="20"/>
          <w:szCs w:val="20"/>
          <w:shd w:val="pct15" w:color="auto" w:fill="FFFFFF"/>
        </w:rPr>
      </w:pPr>
    </w:p>
    <w:p w14:paraId="5699F117" w14:textId="77777777" w:rsidR="00B43ED3" w:rsidRDefault="00B43ED3">
      <w:pPr>
        <w:ind w:firstLineChars="100" w:firstLine="200"/>
        <w:rPr>
          <w:rFonts w:ascii="ＭＳ ゴシック" w:eastAsia="ＭＳ ゴシック" w:hAnsi="ＭＳ ゴシック"/>
          <w:noProof/>
          <w:sz w:val="20"/>
          <w:szCs w:val="20"/>
          <w:shd w:val="pct15" w:color="auto" w:fill="FFFFFF"/>
        </w:rPr>
      </w:pPr>
    </w:p>
    <w:p w14:paraId="6AC2E58E" w14:textId="77777777" w:rsidR="00B43ED3" w:rsidRDefault="00B43ED3">
      <w:pPr>
        <w:ind w:firstLineChars="100" w:firstLine="200"/>
        <w:rPr>
          <w:rFonts w:ascii="ＭＳ ゴシック" w:eastAsia="ＭＳ ゴシック" w:hAnsi="ＭＳ ゴシック"/>
          <w:noProof/>
          <w:sz w:val="20"/>
          <w:szCs w:val="20"/>
          <w:shd w:val="pct15" w:color="auto" w:fill="FFFFFF"/>
        </w:rPr>
      </w:pPr>
    </w:p>
    <w:p w14:paraId="51ED6F7F" w14:textId="77777777" w:rsidR="00B43ED3" w:rsidRDefault="00B43ED3">
      <w:pPr>
        <w:ind w:firstLineChars="100" w:firstLine="200"/>
        <w:rPr>
          <w:rFonts w:ascii="ＭＳ ゴシック" w:eastAsia="ＭＳ ゴシック" w:hAnsi="ＭＳ ゴシック"/>
          <w:noProof/>
          <w:sz w:val="20"/>
          <w:szCs w:val="20"/>
          <w:shd w:val="pct15" w:color="auto" w:fill="FFFFFF"/>
        </w:rPr>
      </w:pPr>
    </w:p>
    <w:p w14:paraId="1CDB3F18" w14:textId="77777777" w:rsidR="00B43ED3" w:rsidRDefault="00B43ED3">
      <w:pPr>
        <w:ind w:firstLineChars="100" w:firstLine="200"/>
        <w:rPr>
          <w:rFonts w:ascii="ＭＳ ゴシック" w:eastAsia="ＭＳ ゴシック" w:hAnsi="ＭＳ ゴシック"/>
          <w:noProof/>
          <w:sz w:val="20"/>
          <w:szCs w:val="20"/>
          <w:shd w:val="pct15" w:color="auto" w:fill="FFFFFF"/>
        </w:rPr>
      </w:pPr>
    </w:p>
    <w:p w14:paraId="22103B09" w14:textId="77777777" w:rsidR="00B43ED3" w:rsidRDefault="00B43ED3">
      <w:pPr>
        <w:ind w:firstLineChars="100" w:firstLine="200"/>
        <w:rPr>
          <w:rFonts w:ascii="ＭＳ ゴシック" w:eastAsia="ＭＳ ゴシック" w:hAnsi="ＭＳ ゴシック"/>
          <w:noProof/>
          <w:sz w:val="20"/>
          <w:szCs w:val="20"/>
          <w:shd w:val="pct15" w:color="auto" w:fill="FFFFFF"/>
        </w:rPr>
      </w:pPr>
    </w:p>
    <w:p w14:paraId="63B58E67" w14:textId="77777777" w:rsidR="00B43ED3" w:rsidRDefault="00B43ED3">
      <w:pPr>
        <w:ind w:firstLineChars="100" w:firstLine="200"/>
        <w:rPr>
          <w:rFonts w:ascii="ＭＳ ゴシック" w:eastAsia="ＭＳ ゴシック" w:hAnsi="ＭＳ ゴシック"/>
          <w:noProof/>
          <w:sz w:val="20"/>
          <w:szCs w:val="20"/>
          <w:shd w:val="pct15" w:color="auto" w:fill="FFFFFF"/>
        </w:rPr>
      </w:pPr>
    </w:p>
    <w:p w14:paraId="4724DFDB" w14:textId="77777777" w:rsidR="00B43ED3" w:rsidRDefault="00B43ED3">
      <w:pPr>
        <w:ind w:firstLineChars="100" w:firstLine="200"/>
        <w:rPr>
          <w:rFonts w:ascii="ＭＳ ゴシック" w:eastAsia="ＭＳ ゴシック" w:hAnsi="ＭＳ ゴシック"/>
          <w:noProof/>
          <w:sz w:val="20"/>
          <w:szCs w:val="20"/>
          <w:shd w:val="pct15" w:color="auto" w:fill="FFFFFF"/>
        </w:rPr>
      </w:pPr>
    </w:p>
    <w:p w14:paraId="6CACB79D" w14:textId="77777777" w:rsidR="00B43ED3" w:rsidRDefault="00B43ED3">
      <w:pPr>
        <w:ind w:firstLineChars="100" w:firstLine="200"/>
        <w:rPr>
          <w:rFonts w:ascii="ＭＳ ゴシック" w:eastAsia="ＭＳ ゴシック" w:hAnsi="ＭＳ ゴシック"/>
          <w:noProof/>
          <w:sz w:val="20"/>
          <w:szCs w:val="20"/>
          <w:shd w:val="pct15" w:color="auto" w:fill="FFFFFF"/>
        </w:rPr>
      </w:pPr>
    </w:p>
    <w:p w14:paraId="390CE0D2" w14:textId="77777777" w:rsidR="00B43ED3" w:rsidRDefault="00B43ED3">
      <w:pPr>
        <w:ind w:firstLineChars="100" w:firstLine="200"/>
        <w:rPr>
          <w:rFonts w:ascii="ＭＳ ゴシック" w:eastAsia="ＭＳ ゴシック" w:hAnsi="ＭＳ ゴシック"/>
          <w:noProof/>
          <w:sz w:val="20"/>
          <w:szCs w:val="20"/>
          <w:shd w:val="pct15" w:color="auto" w:fill="FFFFFF"/>
        </w:rPr>
      </w:pPr>
    </w:p>
    <w:p w14:paraId="3E19A996" w14:textId="77777777" w:rsidR="00B43ED3" w:rsidRDefault="00B43ED3">
      <w:pPr>
        <w:ind w:firstLineChars="100" w:firstLine="200"/>
        <w:rPr>
          <w:rFonts w:ascii="ＭＳ ゴシック" w:eastAsia="ＭＳ ゴシック" w:hAnsi="ＭＳ ゴシック"/>
          <w:noProof/>
          <w:sz w:val="20"/>
          <w:szCs w:val="20"/>
          <w:shd w:val="pct15" w:color="auto" w:fill="FFFFFF"/>
        </w:rPr>
      </w:pPr>
    </w:p>
    <w:p w14:paraId="798BBC66" w14:textId="77777777" w:rsidR="00B43ED3" w:rsidRDefault="00B43ED3">
      <w:pPr>
        <w:ind w:firstLineChars="100" w:firstLine="200"/>
        <w:rPr>
          <w:rFonts w:ascii="ＭＳ ゴシック" w:eastAsia="ＭＳ ゴシック" w:hAnsi="ＭＳ ゴシック"/>
          <w:noProof/>
          <w:sz w:val="20"/>
          <w:szCs w:val="20"/>
          <w:shd w:val="pct15" w:color="auto" w:fill="FFFFFF"/>
        </w:rPr>
      </w:pPr>
    </w:p>
    <w:p w14:paraId="00C79E41" w14:textId="77777777" w:rsidR="00B43ED3" w:rsidRDefault="00B43ED3">
      <w:pPr>
        <w:ind w:firstLineChars="100" w:firstLine="200"/>
        <w:rPr>
          <w:rFonts w:ascii="ＭＳ ゴシック" w:eastAsia="ＭＳ ゴシック" w:hAnsi="ＭＳ ゴシック"/>
          <w:noProof/>
          <w:sz w:val="20"/>
          <w:szCs w:val="20"/>
          <w:shd w:val="pct15" w:color="auto" w:fill="FFFFFF"/>
        </w:rPr>
      </w:pPr>
    </w:p>
    <w:p w14:paraId="050EC735" w14:textId="77777777" w:rsidR="00B43ED3" w:rsidRDefault="00B43ED3">
      <w:pPr>
        <w:ind w:firstLineChars="100" w:firstLine="200"/>
        <w:rPr>
          <w:rFonts w:ascii="ＭＳ ゴシック" w:eastAsia="ＭＳ ゴシック" w:hAnsi="ＭＳ ゴシック"/>
          <w:noProof/>
          <w:sz w:val="20"/>
          <w:szCs w:val="20"/>
          <w:shd w:val="pct15" w:color="auto" w:fill="FFFFFF"/>
        </w:rPr>
      </w:pPr>
    </w:p>
    <w:p w14:paraId="22FCFA73" w14:textId="77777777" w:rsidR="00B43ED3" w:rsidRDefault="00B43ED3">
      <w:pPr>
        <w:ind w:firstLineChars="100" w:firstLine="200"/>
        <w:rPr>
          <w:rFonts w:ascii="ＭＳ ゴシック" w:eastAsia="ＭＳ ゴシック" w:hAnsi="ＭＳ ゴシック"/>
          <w:noProof/>
          <w:sz w:val="20"/>
          <w:szCs w:val="20"/>
          <w:shd w:val="pct15" w:color="auto" w:fill="FFFFFF"/>
        </w:rPr>
      </w:pPr>
    </w:p>
    <w:p w14:paraId="5E20C39B" w14:textId="77777777" w:rsidR="00B43ED3" w:rsidRDefault="00B43ED3">
      <w:pPr>
        <w:ind w:firstLineChars="100" w:firstLine="200"/>
        <w:rPr>
          <w:rFonts w:ascii="ＭＳ ゴシック" w:eastAsia="ＭＳ ゴシック" w:hAnsi="ＭＳ ゴシック"/>
          <w:noProof/>
          <w:sz w:val="20"/>
          <w:szCs w:val="20"/>
          <w:shd w:val="pct15" w:color="auto" w:fill="FFFFFF"/>
        </w:rPr>
      </w:pPr>
    </w:p>
    <w:p w14:paraId="29FD0A35" w14:textId="77777777" w:rsidR="00B43ED3" w:rsidRDefault="00B43ED3">
      <w:pPr>
        <w:ind w:firstLineChars="100" w:firstLine="200"/>
        <w:rPr>
          <w:rFonts w:ascii="ＭＳ ゴシック" w:eastAsia="ＭＳ ゴシック" w:hAnsi="ＭＳ ゴシック"/>
          <w:noProof/>
          <w:sz w:val="20"/>
          <w:szCs w:val="20"/>
          <w:shd w:val="pct15" w:color="auto" w:fill="FFFFFF"/>
        </w:rPr>
      </w:pPr>
    </w:p>
    <w:p w14:paraId="6B7D5CD5" w14:textId="77777777" w:rsidR="00B43ED3" w:rsidRPr="00E22536" w:rsidRDefault="00B43ED3" w:rsidP="009878FB">
      <w:pPr>
        <w:ind w:rightChars="134" w:right="281" w:firstLineChars="100" w:firstLine="200"/>
        <w:rPr>
          <w:rFonts w:ascii="ＭＳ ゴシック" w:eastAsia="ＭＳ ゴシック" w:hAnsi="ＭＳ ゴシック"/>
          <w:noProof/>
          <w:szCs w:val="20"/>
          <w:shd w:val="pct15" w:color="auto" w:fill="FFFFFF"/>
        </w:rPr>
      </w:pPr>
      <w:r>
        <w:rPr>
          <w:rFonts w:ascii="ＭＳ ゴシック" w:eastAsia="ＭＳ ゴシック" w:hAnsi="ＭＳ ゴシック"/>
          <w:noProof/>
          <w:sz w:val="20"/>
          <w:szCs w:val="20"/>
          <w:shd w:val="pct15" w:color="auto" w:fill="FFFFFF"/>
        </w:rPr>
        <w:br w:type="page"/>
      </w:r>
      <w:r w:rsidRPr="00E22536">
        <w:rPr>
          <w:rFonts w:ascii="ＭＳ ゴシック" w:eastAsia="ＭＳ ゴシック" w:hAnsi="ＭＳ ゴシック" w:hint="eastAsia"/>
          <w:noProof/>
        </w:rPr>
        <w:lastRenderedPageBreak/>
        <w:t>[管路の視点]</w:t>
      </w:r>
    </w:p>
    <w:p w14:paraId="435F3F74" w14:textId="77777777" w:rsidR="00B43ED3" w:rsidRPr="00E22536" w:rsidRDefault="00B43ED3" w:rsidP="009878FB">
      <w:pPr>
        <w:ind w:rightChars="134" w:right="281" w:firstLineChars="100" w:firstLine="210"/>
        <w:rPr>
          <w:rFonts w:ascii="ＭＳ ゴシック" w:eastAsia="ＭＳ ゴシック" w:hAnsi="ＭＳ ゴシック"/>
          <w:noProof/>
          <w:szCs w:val="20"/>
        </w:rPr>
      </w:pPr>
      <w:r w:rsidRPr="00E22536">
        <w:rPr>
          <w:rFonts w:ascii="ＭＳ ゴシック" w:eastAsia="ＭＳ ゴシック" w:hAnsi="ＭＳ ゴシック" w:hint="eastAsia"/>
          <w:noProof/>
          <w:szCs w:val="20"/>
        </w:rPr>
        <w:t>1－4　圧力解放性能</w:t>
      </w:r>
    </w:p>
    <w:p w14:paraId="38122A85" w14:textId="77777777" w:rsidR="00B43ED3" w:rsidRDefault="00B43ED3" w:rsidP="009878FB">
      <w:pPr>
        <w:pStyle w:val="af1"/>
        <w:ind w:leftChars="100" w:left="210" w:rightChars="134" w:right="281"/>
        <w:rPr>
          <w:noProof/>
          <w:sz w:val="21"/>
          <w:szCs w:val="21"/>
        </w:rPr>
      </w:pPr>
      <w:r w:rsidRPr="00F278EC">
        <w:rPr>
          <w:rFonts w:hint="eastAsia"/>
          <w:noProof/>
          <w:sz w:val="21"/>
          <w:szCs w:val="21"/>
        </w:rPr>
        <w:t xml:space="preserve">　大雨</w:t>
      </w:r>
      <w:r w:rsidR="000F0DD3">
        <w:rPr>
          <w:rFonts w:hint="eastAsia"/>
          <w:noProof/>
          <w:sz w:val="21"/>
          <w:szCs w:val="21"/>
        </w:rPr>
        <w:t>、</w:t>
      </w:r>
      <w:r w:rsidRPr="00F278EC">
        <w:rPr>
          <w:rFonts w:hint="eastAsia"/>
          <w:noProof/>
          <w:sz w:val="21"/>
          <w:szCs w:val="21"/>
        </w:rPr>
        <w:t>豪雨時に下水道管路内の内圧が上昇する際に</w:t>
      </w:r>
      <w:r w:rsidR="000F0DD3">
        <w:rPr>
          <w:rFonts w:hint="eastAsia"/>
          <w:noProof/>
          <w:sz w:val="21"/>
          <w:szCs w:val="21"/>
        </w:rPr>
        <w:t>、</w:t>
      </w:r>
      <w:r w:rsidRPr="00F278EC">
        <w:rPr>
          <w:rFonts w:hint="eastAsia"/>
          <w:noProof/>
          <w:sz w:val="21"/>
          <w:szCs w:val="21"/>
        </w:rPr>
        <w:t>蓋の枠への食込みが過剰な場合</w:t>
      </w:r>
      <w:r w:rsidR="000F0DD3">
        <w:rPr>
          <w:rFonts w:hint="eastAsia"/>
          <w:noProof/>
          <w:sz w:val="21"/>
          <w:szCs w:val="21"/>
        </w:rPr>
        <w:t>、</w:t>
      </w:r>
      <w:r w:rsidRPr="00F278EC">
        <w:rPr>
          <w:rFonts w:hint="eastAsia"/>
          <w:noProof/>
          <w:sz w:val="21"/>
          <w:szCs w:val="21"/>
        </w:rPr>
        <w:t>マンホール内の圧力が上昇し続けることによって</w:t>
      </w:r>
      <w:r w:rsidR="000F0DD3">
        <w:rPr>
          <w:rFonts w:hint="eastAsia"/>
          <w:noProof/>
          <w:sz w:val="21"/>
          <w:szCs w:val="21"/>
        </w:rPr>
        <w:t>、</w:t>
      </w:r>
      <w:r w:rsidRPr="00F278EC">
        <w:rPr>
          <w:rFonts w:hint="eastAsia"/>
          <w:noProof/>
          <w:sz w:val="21"/>
          <w:szCs w:val="21"/>
        </w:rPr>
        <w:t>高い圧力で瞬間的に食込み力が解放される。このとき</w:t>
      </w:r>
      <w:r w:rsidR="000F0DD3">
        <w:rPr>
          <w:rFonts w:hint="eastAsia"/>
          <w:noProof/>
          <w:sz w:val="21"/>
          <w:szCs w:val="21"/>
        </w:rPr>
        <w:t>、</w:t>
      </w:r>
      <w:r w:rsidRPr="00F278EC">
        <w:rPr>
          <w:rFonts w:hint="eastAsia"/>
          <w:noProof/>
          <w:sz w:val="21"/>
          <w:szCs w:val="21"/>
        </w:rPr>
        <w:t>大きな衝撃エネルギーが蓋と枠を連結する部品(錠</w:t>
      </w:r>
      <w:r w:rsidR="000F0DD3">
        <w:rPr>
          <w:rFonts w:hint="eastAsia"/>
          <w:noProof/>
          <w:sz w:val="21"/>
          <w:szCs w:val="21"/>
        </w:rPr>
        <w:t>、</w:t>
      </w:r>
      <w:r w:rsidRPr="00F278EC">
        <w:rPr>
          <w:rFonts w:hint="eastAsia"/>
          <w:noProof/>
          <w:sz w:val="21"/>
          <w:szCs w:val="21"/>
        </w:rPr>
        <w:t>ちょう番等)</w:t>
      </w:r>
      <w:r w:rsidR="000F0DD3">
        <w:rPr>
          <w:rFonts w:hint="eastAsia"/>
          <w:noProof/>
          <w:sz w:val="21"/>
          <w:szCs w:val="21"/>
        </w:rPr>
        <w:t>及び</w:t>
      </w:r>
      <w:r w:rsidRPr="00F278EC">
        <w:rPr>
          <w:rFonts w:hint="eastAsia"/>
          <w:noProof/>
          <w:sz w:val="21"/>
          <w:szCs w:val="21"/>
        </w:rPr>
        <w:t>枠とマンホールの緊結部分に作用することとなり</w:t>
      </w:r>
      <w:r w:rsidR="000F0DD3">
        <w:rPr>
          <w:rFonts w:hint="eastAsia"/>
          <w:noProof/>
          <w:sz w:val="21"/>
          <w:szCs w:val="21"/>
        </w:rPr>
        <w:t>、</w:t>
      </w:r>
      <w:r w:rsidRPr="00F278EC">
        <w:rPr>
          <w:rFonts w:hint="eastAsia"/>
          <w:noProof/>
          <w:sz w:val="21"/>
          <w:szCs w:val="21"/>
        </w:rPr>
        <w:t>蓋や枠ごとの飛散を引き起こす要因となる。</w:t>
      </w:r>
    </w:p>
    <w:p w14:paraId="1C606ACC" w14:textId="77777777" w:rsidR="00FC61C3" w:rsidRPr="00FC61C3" w:rsidRDefault="00FC61C3" w:rsidP="009878FB">
      <w:pPr>
        <w:pStyle w:val="af1"/>
        <w:ind w:leftChars="100" w:left="210" w:rightChars="134" w:right="281" w:firstLineChars="100" w:firstLine="220"/>
        <w:rPr>
          <w:noProof/>
          <w:szCs w:val="21"/>
        </w:rPr>
      </w:pPr>
      <w:r w:rsidRPr="00FC61C3">
        <w:rPr>
          <w:rFonts w:hint="eastAsia"/>
          <w:noProof/>
          <w:szCs w:val="21"/>
        </w:rPr>
        <w:t>また、下水道管路を構成する鉄筋コンクリート管の水密性規格は0.1MPa以上であり、内圧上昇時における下水道管路の保護の観点から、0.1M</w:t>
      </w:r>
      <w:r w:rsidRPr="00FC61C3">
        <w:rPr>
          <w:noProof/>
          <w:szCs w:val="21"/>
        </w:rPr>
        <w:t>Pa</w:t>
      </w:r>
      <w:r w:rsidRPr="00FC61C3">
        <w:rPr>
          <w:rFonts w:hint="eastAsia"/>
          <w:noProof/>
          <w:szCs w:val="21"/>
        </w:rPr>
        <w:t>に達する前に蓋は浮上・開放し、下水道管路内の圧力を解放できるものとする。</w:t>
      </w:r>
    </w:p>
    <w:p w14:paraId="13C9663A" w14:textId="70CFFACC" w:rsidR="00FC61C3" w:rsidRPr="00FC61C3" w:rsidRDefault="00FC61C3" w:rsidP="009878FB">
      <w:pPr>
        <w:pStyle w:val="af1"/>
        <w:ind w:leftChars="100" w:left="210" w:rightChars="134" w:right="281" w:firstLineChars="100" w:firstLine="220"/>
        <w:rPr>
          <w:noProof/>
          <w:szCs w:val="21"/>
        </w:rPr>
      </w:pPr>
      <w:r w:rsidRPr="00FC61C3">
        <w:rPr>
          <w:rFonts w:hint="eastAsia"/>
          <w:noProof/>
          <w:szCs w:val="21"/>
        </w:rPr>
        <w:t>本項目の試験は、実際の設置環境を想定した浮上試験機もしくは同等の試験機により、実現象において発生する衝撃エネルギーが最も高くなる空気圧での解放を想定し、また、蓋の食込みが実際の設置状態に即した状態となるように以下の条件で行うこととしている。</w:t>
      </w:r>
    </w:p>
    <w:p w14:paraId="5F852DBA" w14:textId="77777777" w:rsidR="00B43ED3" w:rsidRPr="00E46E1E" w:rsidRDefault="00B43ED3" w:rsidP="009878FB">
      <w:pPr>
        <w:ind w:left="300" w:rightChars="134" w:right="281" w:firstLineChars="100" w:firstLine="210"/>
        <w:rPr>
          <w:rFonts w:ascii="ＭＳ 明朝"/>
          <w:noProof/>
          <w:kern w:val="0"/>
        </w:rPr>
      </w:pPr>
    </w:p>
    <w:p w14:paraId="13382572" w14:textId="77777777" w:rsidR="00B43ED3" w:rsidRPr="00E46E1E" w:rsidRDefault="00B43ED3" w:rsidP="009878FB">
      <w:pPr>
        <w:ind w:right="283" w:firstLineChars="100" w:firstLine="210"/>
        <w:rPr>
          <w:rFonts w:ascii="ＭＳ 明朝"/>
          <w:noProof/>
          <w:kern w:val="0"/>
        </w:rPr>
      </w:pPr>
      <w:r w:rsidRPr="00E46E1E">
        <w:rPr>
          <w:rFonts w:ascii="ＭＳ ゴシック" w:eastAsia="ＭＳ ゴシック" w:hAnsi="ＭＳ ゴシック"/>
          <w:noProof/>
          <w:kern w:val="0"/>
        </w:rPr>
        <w:t>[初期性能]</w:t>
      </w:r>
    </w:p>
    <w:p w14:paraId="6C0136F7" w14:textId="77777777" w:rsidR="00B43ED3" w:rsidRPr="00E46E1E" w:rsidRDefault="00B43ED3" w:rsidP="009878FB">
      <w:pPr>
        <w:numPr>
          <w:ilvl w:val="0"/>
          <w:numId w:val="18"/>
        </w:numPr>
        <w:ind w:rightChars="22" w:right="46"/>
        <w:rPr>
          <w:rFonts w:ascii="ＭＳ ゴシック" w:eastAsia="ＭＳ ゴシック" w:hAnsi="ＭＳ ゴシック"/>
          <w:noProof/>
          <w:kern w:val="0"/>
        </w:rPr>
      </w:pPr>
      <w:r w:rsidRPr="00E46E1E">
        <w:rPr>
          <w:rFonts w:ascii="ＭＳ ゴシック" w:eastAsia="ＭＳ ゴシック" w:hAnsi="ＭＳ ゴシック" w:hint="eastAsia"/>
          <w:noProof/>
          <w:kern w:val="0"/>
        </w:rPr>
        <w:t>初期状態における圧力解放性</w:t>
      </w:r>
    </w:p>
    <w:p w14:paraId="05A6968C" w14:textId="77777777" w:rsidR="00B43ED3" w:rsidRPr="00E46E1E" w:rsidRDefault="00B43ED3" w:rsidP="009878FB">
      <w:pPr>
        <w:ind w:leftChars="100" w:left="210" w:right="283" w:firstLineChars="100" w:firstLine="210"/>
        <w:rPr>
          <w:rFonts w:ascii="ＭＳ 明朝"/>
          <w:noProof/>
          <w:kern w:val="0"/>
        </w:rPr>
      </w:pPr>
      <w:r>
        <w:rPr>
          <w:rFonts w:ascii="ＭＳ 明朝" w:hint="eastAsia"/>
          <w:noProof/>
          <w:kern w:val="0"/>
        </w:rPr>
        <w:t>実際の設置状態として車両荷重により蓋が食い込んだ状態を再現させるために</w:t>
      </w:r>
      <w:r w:rsidRPr="00E46E1E">
        <w:rPr>
          <w:rFonts w:ascii="ＭＳ 明朝" w:hint="eastAsia"/>
          <w:noProof/>
          <w:kern w:val="0"/>
        </w:rPr>
        <w:t>荷重試験機によって</w:t>
      </w:r>
      <w:r w:rsidR="000F0DD3">
        <w:rPr>
          <w:rFonts w:ascii="ＭＳ 明朝" w:hint="eastAsia"/>
          <w:noProof/>
          <w:kern w:val="0"/>
        </w:rPr>
        <w:t>、</w:t>
      </w:r>
      <w:r w:rsidRPr="00E46E1E">
        <w:rPr>
          <w:rFonts w:ascii="ＭＳ ゴシック" w:eastAsia="ＭＳ ゴシック" w:hAnsi="ＭＳ ゴシック" w:hint="eastAsia"/>
          <w:noProof/>
          <w:kern w:val="0"/>
        </w:rPr>
        <w:t>JSWAS</w:t>
      </w:r>
      <w:r w:rsidR="000F0DD3">
        <w:rPr>
          <w:rFonts w:ascii="ＭＳ ゴシック" w:eastAsia="ＭＳ ゴシック" w:hAnsi="ＭＳ ゴシック" w:hint="eastAsia"/>
          <w:noProof/>
          <w:kern w:val="0"/>
        </w:rPr>
        <w:t xml:space="preserve"> G-4</w:t>
      </w:r>
      <w:r w:rsidRPr="00E46E1E">
        <w:rPr>
          <w:rFonts w:ascii="ＭＳ 明朝" w:hint="eastAsia"/>
          <w:noProof/>
          <w:kern w:val="0"/>
        </w:rPr>
        <w:t>に準拠した荷重たわみ試験の試験荷重を予荷重として10回載荷し</w:t>
      </w:r>
      <w:r w:rsidR="000F0DD3">
        <w:rPr>
          <w:rFonts w:ascii="ＭＳ 明朝" w:hint="eastAsia"/>
          <w:noProof/>
          <w:kern w:val="0"/>
        </w:rPr>
        <w:t>、</w:t>
      </w:r>
      <w:r w:rsidRPr="00E46E1E">
        <w:rPr>
          <w:rFonts w:ascii="ＭＳ 明朝" w:hint="eastAsia"/>
          <w:noProof/>
          <w:kern w:val="0"/>
        </w:rPr>
        <w:t>蓋の食込みを発生さ</w:t>
      </w:r>
      <w:r>
        <w:rPr>
          <w:rFonts w:ascii="ＭＳ 明朝" w:hint="eastAsia"/>
          <w:noProof/>
          <w:kern w:val="0"/>
        </w:rPr>
        <w:t>せることとした</w:t>
      </w:r>
      <w:r w:rsidRPr="00E46E1E">
        <w:rPr>
          <w:rFonts w:ascii="ＭＳ 明朝" w:hint="eastAsia"/>
          <w:noProof/>
          <w:kern w:val="0"/>
        </w:rPr>
        <w:t>。</w:t>
      </w:r>
    </w:p>
    <w:p w14:paraId="62EA333A" w14:textId="77777777" w:rsidR="00B43ED3" w:rsidRDefault="00B43ED3" w:rsidP="009878FB">
      <w:pPr>
        <w:ind w:leftChars="100" w:left="210" w:right="283" w:firstLineChars="100" w:firstLine="210"/>
        <w:rPr>
          <w:rFonts w:ascii="ＭＳ 明朝"/>
          <w:noProof/>
          <w:kern w:val="0"/>
          <w:szCs w:val="21"/>
        </w:rPr>
      </w:pPr>
      <w:r w:rsidRPr="00C23883">
        <w:rPr>
          <w:rFonts w:ascii="ＭＳ 明朝" w:hint="eastAsia"/>
          <w:noProof/>
          <w:kern w:val="0"/>
          <w:szCs w:val="21"/>
        </w:rPr>
        <w:t>蓋の圧力</w:t>
      </w:r>
      <w:r w:rsidRPr="00C23883">
        <w:rPr>
          <w:rFonts w:ascii="ＭＳ 明朝" w:hint="eastAsia"/>
          <w:noProof/>
          <w:kern w:val="0"/>
        </w:rPr>
        <w:t>解放</w:t>
      </w:r>
      <w:r w:rsidRPr="00C23883">
        <w:rPr>
          <w:rFonts w:ascii="ＭＳ 明朝" w:hint="eastAsia"/>
          <w:noProof/>
          <w:kern w:val="0"/>
          <w:szCs w:val="21"/>
        </w:rPr>
        <w:t>にあたっては</w:t>
      </w:r>
      <w:r w:rsidR="000F0DD3">
        <w:rPr>
          <w:rFonts w:ascii="ＭＳ 明朝" w:hint="eastAsia"/>
          <w:noProof/>
          <w:kern w:val="0"/>
          <w:szCs w:val="21"/>
        </w:rPr>
        <w:t>、</w:t>
      </w:r>
      <w:r w:rsidRPr="00C23883">
        <w:rPr>
          <w:rFonts w:ascii="ＭＳ 明朝" w:hint="eastAsia"/>
          <w:noProof/>
          <w:kern w:val="0"/>
          <w:szCs w:val="21"/>
        </w:rPr>
        <w:t>空気の排出量を調整し</w:t>
      </w:r>
      <w:r w:rsidR="000F0DD3">
        <w:rPr>
          <w:rFonts w:ascii="ＭＳ 明朝" w:hint="eastAsia"/>
          <w:noProof/>
          <w:kern w:val="0"/>
          <w:szCs w:val="21"/>
        </w:rPr>
        <w:t>、</w:t>
      </w:r>
      <w:r w:rsidRPr="00C23883">
        <w:rPr>
          <w:rFonts w:ascii="ＭＳ 明朝" w:hint="eastAsia"/>
          <w:noProof/>
          <w:kern w:val="0"/>
          <w:szCs w:val="21"/>
        </w:rPr>
        <w:t>圧縮された空気により蓋が開放されることが必要である。</w:t>
      </w:r>
    </w:p>
    <w:p w14:paraId="4DBC2504" w14:textId="77777777" w:rsidR="00B43ED3" w:rsidRPr="00E46E1E" w:rsidRDefault="00B43ED3" w:rsidP="009878FB">
      <w:pPr>
        <w:ind w:leftChars="100" w:left="210" w:right="283" w:firstLineChars="100" w:firstLine="210"/>
        <w:rPr>
          <w:rFonts w:ascii="ＭＳ ゴシック" w:eastAsia="ＭＳ ゴシック" w:hAnsi="ＭＳ ゴシック"/>
          <w:noProof/>
          <w:color w:val="FF0000"/>
          <w:kern w:val="0"/>
        </w:rPr>
      </w:pPr>
    </w:p>
    <w:p w14:paraId="45E4E857" w14:textId="77777777" w:rsidR="00B43ED3" w:rsidRPr="00E46E1E" w:rsidRDefault="00B43ED3" w:rsidP="009878FB">
      <w:pPr>
        <w:ind w:leftChars="-71" w:left="-149" w:right="283" w:firstLineChars="142" w:firstLine="298"/>
        <w:rPr>
          <w:rFonts w:ascii="ＭＳ ゴシック" w:eastAsia="ＭＳ ゴシック" w:hAnsi="ＭＳ ゴシック"/>
          <w:noProof/>
          <w:kern w:val="0"/>
        </w:rPr>
      </w:pPr>
      <w:r w:rsidRPr="00E46E1E">
        <w:rPr>
          <w:rFonts w:ascii="ＭＳ ゴシック" w:eastAsia="ＭＳ ゴシック" w:hAnsi="ＭＳ ゴシック"/>
          <w:noProof/>
          <w:kern w:val="0"/>
        </w:rPr>
        <w:t>[限界性能]</w:t>
      </w:r>
    </w:p>
    <w:p w14:paraId="79B21BEE" w14:textId="77777777" w:rsidR="00B43ED3" w:rsidRPr="00E46E1E" w:rsidRDefault="00B43ED3" w:rsidP="009878FB">
      <w:pPr>
        <w:numPr>
          <w:ilvl w:val="0"/>
          <w:numId w:val="18"/>
        </w:numPr>
        <w:ind w:rightChars="22" w:right="46"/>
        <w:rPr>
          <w:rFonts w:ascii="ＭＳ ゴシック" w:eastAsia="ＭＳ ゴシック" w:hAnsi="ＭＳ ゴシック"/>
          <w:noProof/>
          <w:kern w:val="0"/>
        </w:rPr>
      </w:pPr>
      <w:r w:rsidRPr="00E46E1E">
        <w:rPr>
          <w:rFonts w:ascii="ＭＳ ゴシック" w:eastAsia="ＭＳ ゴシック" w:hAnsi="ＭＳ ゴシック" w:hint="eastAsia"/>
          <w:noProof/>
          <w:kern w:val="0"/>
        </w:rPr>
        <w:t>設計供用期間</w:t>
      </w:r>
      <w:r w:rsidRPr="00E46E1E">
        <w:rPr>
          <w:rFonts w:ascii="ＭＳ ゴシック" w:eastAsia="ＭＳ ゴシック" w:hAnsi="ＭＳ ゴシック"/>
          <w:noProof/>
          <w:kern w:val="0"/>
        </w:rPr>
        <w:t>(30年)経過時</w:t>
      </w:r>
      <w:r w:rsidRPr="00E46E1E">
        <w:rPr>
          <w:rFonts w:ascii="ＭＳ ゴシック" w:eastAsia="ＭＳ ゴシック" w:hAnsi="ＭＳ ゴシック" w:hint="eastAsia"/>
          <w:noProof/>
          <w:kern w:val="0"/>
        </w:rPr>
        <w:t>の状態における圧力解放性</w:t>
      </w:r>
    </w:p>
    <w:p w14:paraId="40E680DB" w14:textId="77777777" w:rsidR="00B43ED3" w:rsidRDefault="00B43ED3" w:rsidP="009878FB">
      <w:pPr>
        <w:ind w:leftChars="67" w:left="141" w:right="283" w:firstLineChars="100" w:firstLine="210"/>
        <w:rPr>
          <w:noProof/>
          <w:sz w:val="20"/>
          <w:szCs w:val="20"/>
        </w:rPr>
      </w:pPr>
      <w:r w:rsidRPr="00E46E1E">
        <w:rPr>
          <w:rFonts w:ascii="ＭＳ 明朝" w:hAnsi="ＭＳ 明朝" w:hint="eastAsia"/>
          <w:noProof/>
          <w:kern w:val="0"/>
        </w:rPr>
        <w:t>圧力解放性能の限界性能の試験は</w:t>
      </w:r>
      <w:r w:rsidR="000F0DD3">
        <w:rPr>
          <w:rFonts w:ascii="ＭＳ 明朝" w:hAnsi="ＭＳ 明朝" w:hint="eastAsia"/>
          <w:noProof/>
          <w:kern w:val="0"/>
        </w:rPr>
        <w:t>、</w:t>
      </w:r>
      <w:r w:rsidRPr="00E46E1E">
        <w:rPr>
          <w:rFonts w:ascii="ＭＳ 明朝" w:hAnsi="ＭＳ 明朝" w:hint="eastAsia"/>
          <w:noProof/>
          <w:kern w:val="0"/>
        </w:rPr>
        <w:t>輪荷重走行試験機にて行うことを基本とする。設計供用期間</w:t>
      </w:r>
      <w:r w:rsidRPr="00E46E1E">
        <w:rPr>
          <w:rFonts w:ascii="ＭＳ 明朝" w:hAnsi="ＭＳ 明朝"/>
          <w:noProof/>
          <w:kern w:val="0"/>
        </w:rPr>
        <w:t>30年相当経過時の状態を</w:t>
      </w:r>
      <w:r w:rsidRPr="00E46E1E">
        <w:rPr>
          <w:rFonts w:ascii="ＭＳ 明朝" w:hAnsi="ＭＳ 明朝" w:hint="eastAsia"/>
          <w:noProof/>
          <w:kern w:val="0"/>
        </w:rPr>
        <w:t>輪荷重走行試験</w:t>
      </w:r>
      <w:r w:rsidRPr="00E46E1E">
        <w:rPr>
          <w:rFonts w:ascii="ＭＳ 明朝" w:hAnsi="ＭＳ 明朝"/>
          <w:noProof/>
          <w:kern w:val="0"/>
        </w:rPr>
        <w:t>103万回</w:t>
      </w:r>
      <w:r w:rsidRPr="00E46E1E">
        <w:rPr>
          <w:rFonts w:ascii="ＭＳ 明朝" w:hAnsi="ＭＳ 明朝" w:hint="eastAsia"/>
          <w:noProof/>
          <w:kern w:val="0"/>
        </w:rPr>
        <w:t>経過時の状態とし</w:t>
      </w:r>
      <w:r w:rsidR="000F0DD3">
        <w:rPr>
          <w:rFonts w:ascii="ＭＳ 明朝" w:hAnsi="ＭＳ 明朝" w:hint="eastAsia"/>
          <w:noProof/>
          <w:kern w:val="0"/>
        </w:rPr>
        <w:t>、</w:t>
      </w:r>
      <w:r w:rsidRPr="00E46E1E">
        <w:rPr>
          <w:rFonts w:ascii="ＭＳ 明朝" w:hAnsi="ＭＳ 明朝" w:hint="eastAsia"/>
          <w:noProof/>
          <w:kern w:val="0"/>
        </w:rPr>
        <w:t>その状態での圧力解放性能を評価する。なお</w:t>
      </w:r>
      <w:r w:rsidR="000F0DD3">
        <w:rPr>
          <w:rFonts w:ascii="ＭＳ 明朝" w:hAnsi="ＭＳ 明朝" w:hint="eastAsia"/>
          <w:noProof/>
          <w:kern w:val="0"/>
        </w:rPr>
        <w:t>、</w:t>
      </w:r>
      <w:r w:rsidRPr="00E46E1E">
        <w:rPr>
          <w:rFonts w:ascii="ＭＳ 明朝" w:hAnsi="ＭＳ 明朝" w:hint="eastAsia"/>
          <w:noProof/>
          <w:kern w:val="0"/>
        </w:rPr>
        <w:t>輪荷重走行試験機を用いる理由としては</w:t>
      </w:r>
      <w:r w:rsidR="000F0DD3">
        <w:rPr>
          <w:rFonts w:ascii="ＭＳ 明朝" w:hAnsi="ＭＳ 明朝" w:hint="eastAsia"/>
          <w:noProof/>
          <w:kern w:val="0"/>
        </w:rPr>
        <w:t>、</w:t>
      </w:r>
      <w:r w:rsidRPr="00E46E1E">
        <w:rPr>
          <w:rFonts w:ascii="ＭＳ 明朝" w:hAnsi="ＭＳ 明朝" w:hint="eastAsia"/>
          <w:noProof/>
          <w:kern w:val="0"/>
        </w:rPr>
        <w:t>マンホール蓋を浮上試験機に移設して試験を行う場合</w:t>
      </w:r>
      <w:r w:rsidR="000F0DD3">
        <w:rPr>
          <w:rFonts w:ascii="ＭＳ 明朝" w:hAnsi="ＭＳ 明朝" w:hint="eastAsia"/>
          <w:noProof/>
          <w:kern w:val="0"/>
        </w:rPr>
        <w:t>、</w:t>
      </w:r>
      <w:r w:rsidRPr="00E46E1E">
        <w:rPr>
          <w:rFonts w:ascii="ＭＳ 明朝" w:hAnsi="ＭＳ 明朝" w:hint="eastAsia"/>
          <w:noProof/>
          <w:kern w:val="0"/>
        </w:rPr>
        <w:t>アスファルト撤去</w:t>
      </w:r>
      <w:r w:rsidR="000F0DD3">
        <w:rPr>
          <w:rFonts w:ascii="ＭＳ 明朝" w:hAnsi="ＭＳ 明朝" w:hint="eastAsia"/>
          <w:noProof/>
          <w:kern w:val="0"/>
        </w:rPr>
        <w:t>及び</w:t>
      </w:r>
      <w:r w:rsidRPr="00E46E1E">
        <w:rPr>
          <w:rFonts w:ascii="ＭＳ 明朝" w:hAnsi="ＭＳ 明朝" w:hint="eastAsia"/>
          <w:noProof/>
          <w:kern w:val="0"/>
        </w:rPr>
        <w:t>移設時の変形等による供試体の状態変化の懸念があるためである。ただし</w:t>
      </w:r>
      <w:r w:rsidR="000F0DD3">
        <w:rPr>
          <w:rFonts w:ascii="ＭＳ 明朝" w:hAnsi="ＭＳ 明朝" w:hint="eastAsia"/>
          <w:noProof/>
          <w:kern w:val="0"/>
        </w:rPr>
        <w:t>、</w:t>
      </w:r>
      <w:r w:rsidRPr="00E46E1E">
        <w:rPr>
          <w:rFonts w:ascii="ＭＳ 明朝" w:hAnsi="ＭＳ 明朝" w:hint="eastAsia"/>
          <w:noProof/>
          <w:kern w:val="0"/>
        </w:rPr>
        <w:t>これらの懸念が解消される場合は</w:t>
      </w:r>
      <w:r w:rsidR="000F0DD3">
        <w:rPr>
          <w:rFonts w:ascii="ＭＳ 明朝" w:hAnsi="ＭＳ 明朝" w:hint="eastAsia"/>
          <w:noProof/>
          <w:kern w:val="0"/>
        </w:rPr>
        <w:t>、</w:t>
      </w:r>
      <w:r w:rsidRPr="00E46E1E">
        <w:rPr>
          <w:rFonts w:ascii="ＭＳ 明朝" w:hAnsi="ＭＳ 明朝" w:hint="eastAsia"/>
          <w:noProof/>
          <w:kern w:val="0"/>
        </w:rPr>
        <w:t>浮上試験機を活用して実施することができる。</w:t>
      </w:r>
    </w:p>
    <w:p w14:paraId="65EA3416" w14:textId="77777777" w:rsidR="00B43ED3" w:rsidRDefault="00B43ED3" w:rsidP="00682785">
      <w:pPr>
        <w:rPr>
          <w:noProof/>
          <w:sz w:val="20"/>
          <w:szCs w:val="20"/>
        </w:rPr>
      </w:pPr>
    </w:p>
    <w:p w14:paraId="64DD2AB9" w14:textId="77777777" w:rsidR="00B43ED3" w:rsidRDefault="00B43ED3" w:rsidP="00AF21F6">
      <w:pPr>
        <w:rPr>
          <w:rFonts w:ascii="ＭＳ 明朝" w:hAnsi="ＭＳ 明朝"/>
          <w:noProof/>
          <w:sz w:val="20"/>
          <w:szCs w:val="20"/>
        </w:rPr>
      </w:pPr>
    </w:p>
    <w:p w14:paraId="13BCE948" w14:textId="77777777" w:rsidR="00B43ED3" w:rsidRDefault="00B43ED3" w:rsidP="00AF21F6">
      <w:pPr>
        <w:rPr>
          <w:rFonts w:ascii="ＭＳ 明朝" w:hAnsi="ＭＳ 明朝"/>
          <w:noProof/>
          <w:sz w:val="20"/>
          <w:szCs w:val="20"/>
        </w:rPr>
      </w:pPr>
    </w:p>
    <w:p w14:paraId="514E1C1D" w14:textId="77777777" w:rsidR="00B43ED3" w:rsidRDefault="00B43ED3" w:rsidP="00AF21F6">
      <w:pPr>
        <w:rPr>
          <w:rFonts w:ascii="ＭＳ 明朝" w:hAnsi="ＭＳ 明朝"/>
          <w:noProof/>
          <w:sz w:val="20"/>
          <w:szCs w:val="20"/>
        </w:rPr>
      </w:pPr>
    </w:p>
    <w:p w14:paraId="62AF5B94" w14:textId="77777777" w:rsidR="00B43ED3" w:rsidRDefault="00B43ED3" w:rsidP="00AF21F6">
      <w:pPr>
        <w:rPr>
          <w:rFonts w:ascii="ＭＳ 明朝" w:hAnsi="ＭＳ 明朝"/>
          <w:noProof/>
          <w:sz w:val="20"/>
          <w:szCs w:val="20"/>
        </w:rPr>
      </w:pPr>
    </w:p>
    <w:p w14:paraId="7C59371F" w14:textId="77777777" w:rsidR="00B43ED3" w:rsidRPr="00E3541E" w:rsidRDefault="00B43ED3" w:rsidP="009878FB">
      <w:pPr>
        <w:ind w:rightChars="134" w:right="281"/>
        <w:rPr>
          <w:rFonts w:ascii="ＭＳ ゴシック" w:eastAsia="ＭＳ ゴシック" w:hAnsi="ＭＳ ゴシック"/>
          <w:noProof/>
          <w:szCs w:val="20"/>
        </w:rPr>
      </w:pPr>
      <w:r w:rsidRPr="00E3541E">
        <w:rPr>
          <w:rFonts w:ascii="ＭＳ ゴシック" w:eastAsia="ＭＳ ゴシック" w:hAnsi="ＭＳ ゴシック" w:hint="eastAsia"/>
          <w:noProof/>
          <w:szCs w:val="20"/>
        </w:rPr>
        <w:lastRenderedPageBreak/>
        <w:t>1－5　圧力解放時の蓋浮上性能</w:t>
      </w:r>
    </w:p>
    <w:p w14:paraId="05A491DB" w14:textId="77777777" w:rsidR="00B43ED3" w:rsidRDefault="00B43ED3" w:rsidP="009878FB">
      <w:pPr>
        <w:pStyle w:val="lev2"/>
        <w:ind w:leftChars="71" w:left="149" w:rightChars="134" w:right="281" w:firstLineChars="142" w:firstLine="298"/>
        <w:rPr>
          <w:noProof/>
        </w:rPr>
      </w:pPr>
      <w:r>
        <w:rPr>
          <w:rFonts w:hint="eastAsia"/>
          <w:noProof/>
        </w:rPr>
        <w:t>蓋と枠を連結する部品(錠</w:t>
      </w:r>
      <w:r w:rsidR="00E22536">
        <w:rPr>
          <w:rFonts w:hint="eastAsia"/>
          <w:noProof/>
        </w:rPr>
        <w:t>、</w:t>
      </w:r>
      <w:r>
        <w:rPr>
          <w:rFonts w:hint="eastAsia"/>
          <w:noProof/>
        </w:rPr>
        <w:t>ちょう番</w:t>
      </w:r>
      <w:r w:rsidR="00E22536">
        <w:rPr>
          <w:rFonts w:hint="eastAsia"/>
          <w:noProof/>
        </w:rPr>
        <w:t>及び</w:t>
      </w:r>
      <w:r>
        <w:rPr>
          <w:rFonts w:hint="eastAsia"/>
          <w:noProof/>
        </w:rPr>
        <w:t>浮上防止部品等)は</w:t>
      </w:r>
      <w:r w:rsidR="00E22536">
        <w:rPr>
          <w:rFonts w:hint="eastAsia"/>
          <w:noProof/>
        </w:rPr>
        <w:t>、</w:t>
      </w:r>
      <w:r>
        <w:rPr>
          <w:rFonts w:hint="eastAsia"/>
          <w:noProof/>
        </w:rPr>
        <w:t>蓋の開閉操作のための機能を有するだけでなく</w:t>
      </w:r>
      <w:r w:rsidR="00E22536">
        <w:rPr>
          <w:rFonts w:hint="eastAsia"/>
          <w:noProof/>
        </w:rPr>
        <w:t>、</w:t>
      </w:r>
      <w:r>
        <w:rPr>
          <w:rFonts w:hint="eastAsia"/>
          <w:noProof/>
        </w:rPr>
        <w:t>管路内圧力解放時の蓋の浮上に対し</w:t>
      </w:r>
      <w:r w:rsidR="00E22536">
        <w:rPr>
          <w:rFonts w:hint="eastAsia"/>
          <w:noProof/>
        </w:rPr>
        <w:t>、</w:t>
      </w:r>
      <w:r>
        <w:rPr>
          <w:rFonts w:hint="eastAsia"/>
          <w:noProof/>
        </w:rPr>
        <w:t>適切な蓋の浮上高さを維持した状態で圧力解放するための姿勢制御</w:t>
      </w:r>
      <w:r w:rsidR="00E22536">
        <w:rPr>
          <w:rFonts w:hint="eastAsia"/>
          <w:noProof/>
        </w:rPr>
        <w:t>及び</w:t>
      </w:r>
      <w:r>
        <w:rPr>
          <w:rFonts w:hint="eastAsia"/>
          <w:noProof/>
        </w:rPr>
        <w:t>連結機能を有することとした。</w:t>
      </w:r>
    </w:p>
    <w:p w14:paraId="157C4020" w14:textId="77777777" w:rsidR="00B43ED3" w:rsidRPr="00E54045" w:rsidRDefault="00B43ED3" w:rsidP="009878FB">
      <w:pPr>
        <w:pStyle w:val="ae"/>
        <w:ind w:leftChars="71" w:left="149" w:rightChars="134" w:right="281" w:firstLineChars="142" w:firstLine="298"/>
        <w:rPr>
          <w:noProof/>
        </w:rPr>
      </w:pPr>
      <w:r>
        <w:rPr>
          <w:rFonts w:hint="eastAsia"/>
          <w:noProof/>
        </w:rPr>
        <w:t>また</w:t>
      </w:r>
      <w:r w:rsidR="00E22536">
        <w:rPr>
          <w:rFonts w:hint="eastAsia"/>
          <w:noProof/>
        </w:rPr>
        <w:t>、</w:t>
      </w:r>
      <w:r w:rsidRPr="00E54045">
        <w:rPr>
          <w:rFonts w:hint="eastAsia"/>
          <w:noProof/>
        </w:rPr>
        <w:t>圧力解放中の蓋が浮上した状態</w:t>
      </w:r>
      <w:r w:rsidR="00E22536">
        <w:rPr>
          <w:rFonts w:hint="eastAsia"/>
          <w:noProof/>
        </w:rPr>
        <w:t>及び</w:t>
      </w:r>
      <w:r w:rsidRPr="00E54045">
        <w:rPr>
          <w:rFonts w:hint="eastAsia"/>
          <w:noProof/>
        </w:rPr>
        <w:t>圧力解放後に蓋が降下した状態において</w:t>
      </w:r>
      <w:r>
        <w:rPr>
          <w:rFonts w:hint="eastAsia"/>
          <w:noProof/>
        </w:rPr>
        <w:t>の</w:t>
      </w:r>
      <w:r w:rsidRPr="00E54045">
        <w:rPr>
          <w:rFonts w:hint="eastAsia"/>
          <w:noProof/>
        </w:rPr>
        <w:t>車両通行の</w:t>
      </w:r>
      <w:r w:rsidRPr="00B46BA8">
        <w:rPr>
          <w:rFonts w:hint="eastAsia"/>
          <w:noProof/>
        </w:rPr>
        <w:t>可能性を想定し</w:t>
      </w:r>
      <w:r w:rsidR="00E22536">
        <w:rPr>
          <w:rFonts w:hint="eastAsia"/>
          <w:noProof/>
        </w:rPr>
        <w:t>、</w:t>
      </w:r>
      <w:r w:rsidRPr="00E54045">
        <w:rPr>
          <w:rFonts w:hint="eastAsia"/>
          <w:noProof/>
        </w:rPr>
        <w:t>走行に支障がないこと</w:t>
      </w:r>
      <w:r w:rsidR="00E22536">
        <w:rPr>
          <w:rFonts w:hint="eastAsia"/>
          <w:noProof/>
        </w:rPr>
        <w:t>及び</w:t>
      </w:r>
      <w:r w:rsidRPr="00E54045">
        <w:rPr>
          <w:rFonts w:hint="eastAsia"/>
          <w:noProof/>
        </w:rPr>
        <w:t>蓋が外れないこと</w:t>
      </w:r>
      <w:r>
        <w:rPr>
          <w:rFonts w:hint="eastAsia"/>
          <w:noProof/>
        </w:rPr>
        <w:t>も</w:t>
      </w:r>
      <w:r w:rsidRPr="00E54045">
        <w:rPr>
          <w:rFonts w:hint="eastAsia"/>
          <w:noProof/>
        </w:rPr>
        <w:t>求められる。</w:t>
      </w:r>
    </w:p>
    <w:p w14:paraId="5AB4BCA0" w14:textId="77777777" w:rsidR="00B43ED3" w:rsidRDefault="00B43ED3" w:rsidP="009878FB">
      <w:pPr>
        <w:pStyle w:val="ae"/>
        <w:ind w:leftChars="71" w:left="149" w:rightChars="134" w:right="281" w:firstLineChars="142" w:firstLine="298"/>
        <w:rPr>
          <w:noProof/>
        </w:rPr>
      </w:pPr>
      <w:r>
        <w:rPr>
          <w:rFonts w:hint="eastAsia"/>
          <w:noProof/>
        </w:rPr>
        <w:t>本規定のマンホール蓋</w:t>
      </w:r>
      <w:r w:rsidRPr="00E54045">
        <w:rPr>
          <w:rFonts w:hint="eastAsia"/>
          <w:noProof/>
        </w:rPr>
        <w:t>は</w:t>
      </w:r>
      <w:r w:rsidR="00E22536">
        <w:rPr>
          <w:rFonts w:hint="eastAsia"/>
          <w:noProof/>
        </w:rPr>
        <w:t>、</w:t>
      </w:r>
      <w:r w:rsidRPr="00E54045">
        <w:rPr>
          <w:rFonts w:hint="eastAsia"/>
          <w:noProof/>
        </w:rPr>
        <w:t>蓋の浮上により管路内の</w:t>
      </w:r>
      <w:r w:rsidRPr="00B46BA8">
        <w:rPr>
          <w:rFonts w:hint="eastAsia"/>
          <w:noProof/>
        </w:rPr>
        <w:t>水や空気を排出することで圧力の解放を</w:t>
      </w:r>
      <w:r w:rsidRPr="00E54045">
        <w:rPr>
          <w:rFonts w:hint="eastAsia"/>
          <w:noProof/>
        </w:rPr>
        <w:t>行うが</w:t>
      </w:r>
      <w:r w:rsidR="00E22536">
        <w:rPr>
          <w:rFonts w:hint="eastAsia"/>
          <w:noProof/>
        </w:rPr>
        <w:t>、</w:t>
      </w:r>
      <w:r w:rsidRPr="00E54045">
        <w:rPr>
          <w:rFonts w:hint="eastAsia"/>
          <w:noProof/>
        </w:rPr>
        <w:t>その圧力解放中</w:t>
      </w:r>
      <w:r w:rsidR="00E22536">
        <w:rPr>
          <w:rFonts w:hint="eastAsia"/>
          <w:noProof/>
        </w:rPr>
        <w:t>及び</w:t>
      </w:r>
      <w:r w:rsidRPr="00E54045">
        <w:rPr>
          <w:rFonts w:hint="eastAsia"/>
          <w:noProof/>
        </w:rPr>
        <w:t>圧力解放後の車両通行に対する安全性と蓋の収納性について規定</w:t>
      </w:r>
      <w:r>
        <w:rPr>
          <w:rFonts w:hint="eastAsia"/>
          <w:noProof/>
        </w:rPr>
        <w:t>している。</w:t>
      </w:r>
      <w:r w:rsidRPr="00044C29">
        <w:rPr>
          <w:rFonts w:hint="eastAsia"/>
          <w:noProof/>
        </w:rPr>
        <w:t>なお</w:t>
      </w:r>
      <w:r w:rsidR="00E22536">
        <w:rPr>
          <w:rFonts w:hint="eastAsia"/>
          <w:noProof/>
        </w:rPr>
        <w:t>、</w:t>
      </w:r>
      <w:r w:rsidRPr="00044C29">
        <w:rPr>
          <w:rFonts w:hint="eastAsia"/>
          <w:noProof/>
        </w:rPr>
        <w:t>蓋浮上性能については</w:t>
      </w:r>
      <w:r w:rsidR="00E22536">
        <w:rPr>
          <w:rFonts w:hint="eastAsia"/>
          <w:noProof/>
        </w:rPr>
        <w:t>、</w:t>
      </w:r>
      <w:r w:rsidRPr="00044C29">
        <w:rPr>
          <w:rFonts w:hint="eastAsia"/>
          <w:noProof/>
        </w:rPr>
        <w:t>機能部品に係る性能のため</w:t>
      </w:r>
      <w:r w:rsidR="00E22536">
        <w:rPr>
          <w:rFonts w:hint="eastAsia"/>
          <w:noProof/>
        </w:rPr>
        <w:t>、</w:t>
      </w:r>
      <w:r w:rsidRPr="00044C29">
        <w:rPr>
          <w:rFonts w:hint="eastAsia"/>
          <w:noProof/>
        </w:rPr>
        <w:t>初期状態における性能のみを規定する。</w:t>
      </w:r>
    </w:p>
    <w:p w14:paraId="62B53E62" w14:textId="77777777" w:rsidR="00B43ED3" w:rsidRDefault="00B43ED3" w:rsidP="009878FB">
      <w:pPr>
        <w:pStyle w:val="ae"/>
        <w:ind w:leftChars="71" w:left="149" w:rightChars="134" w:right="281" w:firstLineChars="142" w:firstLine="298"/>
        <w:rPr>
          <w:rFonts w:ascii="ＭＳ ゴシック" w:eastAsia="ＭＳ ゴシック" w:hAnsi="ＭＳ ゴシック"/>
          <w:noProof/>
        </w:rPr>
      </w:pPr>
    </w:p>
    <w:p w14:paraId="5E2723E5" w14:textId="77777777" w:rsidR="00B43ED3" w:rsidRPr="00883F2C" w:rsidRDefault="00B43ED3" w:rsidP="009878FB">
      <w:pPr>
        <w:pStyle w:val="Lev1"/>
        <w:numPr>
          <w:ilvl w:val="0"/>
          <w:numId w:val="16"/>
        </w:numPr>
        <w:ind w:leftChars="0" w:rightChars="134" w:right="281" w:firstLineChars="0"/>
        <w:rPr>
          <w:rFonts w:ascii="ＭＳ ゴシック" w:eastAsia="ＭＳ ゴシック" w:hAnsi="ＭＳ ゴシック"/>
          <w:noProof/>
        </w:rPr>
      </w:pPr>
      <w:r w:rsidRPr="00883F2C">
        <w:rPr>
          <w:rFonts w:ascii="ＭＳ ゴシック" w:eastAsia="ＭＳ ゴシック" w:hAnsi="ＭＳ ゴシック" w:hint="eastAsia"/>
          <w:noProof/>
        </w:rPr>
        <w:t>圧力解放中の蓋の浮上高さ</w:t>
      </w:r>
    </w:p>
    <w:p w14:paraId="1E98F06B" w14:textId="77777777" w:rsidR="00B43ED3" w:rsidRDefault="00B43ED3" w:rsidP="009878FB">
      <w:pPr>
        <w:pStyle w:val="af2"/>
        <w:ind w:leftChars="71" w:left="149" w:rightChars="134" w:right="281" w:firstLineChars="71" w:firstLine="149"/>
        <w:rPr>
          <w:noProof/>
        </w:rPr>
      </w:pPr>
      <w:r w:rsidRPr="00174C7E">
        <w:rPr>
          <w:rFonts w:hAnsi="ＭＳ 明朝" w:hint="eastAsia"/>
          <w:noProof/>
          <w:szCs w:val="20"/>
        </w:rPr>
        <w:t>蓋の浮上高さは</w:t>
      </w:r>
      <w:r>
        <w:rPr>
          <w:rFonts w:ascii="ＭＳ ゴシック" w:eastAsia="ＭＳ ゴシック" w:hAnsi="ＭＳ ゴシック" w:hint="eastAsia"/>
          <w:noProof/>
          <w:szCs w:val="20"/>
        </w:rPr>
        <w:t>JSWAS</w:t>
      </w:r>
      <w:r w:rsidR="00E22536">
        <w:rPr>
          <w:rFonts w:ascii="ＭＳ ゴシック" w:eastAsia="ＭＳ ゴシック" w:hAnsi="ＭＳ ゴシック" w:hint="eastAsia"/>
          <w:noProof/>
          <w:szCs w:val="20"/>
        </w:rPr>
        <w:t xml:space="preserve"> G-4</w:t>
      </w:r>
      <w:r>
        <w:rPr>
          <w:rFonts w:hint="eastAsia"/>
          <w:noProof/>
        </w:rPr>
        <w:t>に基づき20mmを上限とする。上限値の設定にあたっては</w:t>
      </w:r>
      <w:r w:rsidR="00E22536">
        <w:rPr>
          <w:rFonts w:hint="eastAsia"/>
          <w:noProof/>
        </w:rPr>
        <w:t>、</w:t>
      </w:r>
      <w:r>
        <w:rPr>
          <w:rFonts w:hint="eastAsia"/>
          <w:noProof/>
        </w:rPr>
        <w:t>圧力解放時に部品に作用する衝撃エネルギーを制限し</w:t>
      </w:r>
      <w:r w:rsidR="00E22536">
        <w:rPr>
          <w:rFonts w:hint="eastAsia"/>
          <w:noProof/>
        </w:rPr>
        <w:t>、</w:t>
      </w:r>
      <w:r>
        <w:rPr>
          <w:rFonts w:hint="eastAsia"/>
          <w:noProof/>
        </w:rPr>
        <w:t>かつ圧力解放後の蓋の段差を低減する効果と</w:t>
      </w:r>
      <w:r w:rsidR="00E22536">
        <w:rPr>
          <w:rFonts w:hint="eastAsia"/>
          <w:noProof/>
        </w:rPr>
        <w:t>、</w:t>
      </w:r>
      <w:r>
        <w:rPr>
          <w:rFonts w:hint="eastAsia"/>
          <w:noProof/>
        </w:rPr>
        <w:t>傾斜施工時の圧力解放後の蓋の収納性を考慮している。</w:t>
      </w:r>
    </w:p>
    <w:p w14:paraId="6C4C05BF" w14:textId="77777777" w:rsidR="00E22536" w:rsidRDefault="00E22536" w:rsidP="009878FB">
      <w:pPr>
        <w:pStyle w:val="af2"/>
        <w:ind w:leftChars="71" w:left="149" w:rightChars="134" w:right="281" w:firstLineChars="71" w:firstLine="149"/>
        <w:rPr>
          <w:noProof/>
        </w:rPr>
      </w:pPr>
    </w:p>
    <w:p w14:paraId="3B85582A" w14:textId="77777777" w:rsidR="00B43ED3" w:rsidRPr="00883F2C" w:rsidRDefault="00B43ED3" w:rsidP="009878FB">
      <w:pPr>
        <w:pStyle w:val="Lev1"/>
        <w:numPr>
          <w:ilvl w:val="0"/>
          <w:numId w:val="16"/>
        </w:numPr>
        <w:ind w:leftChars="0" w:rightChars="134" w:right="281" w:firstLineChars="0"/>
        <w:rPr>
          <w:rFonts w:ascii="ＭＳ ゴシック" w:eastAsia="ＭＳ ゴシック" w:hAnsi="ＭＳ ゴシック"/>
          <w:noProof/>
        </w:rPr>
      </w:pPr>
      <w:r w:rsidRPr="00883F2C">
        <w:rPr>
          <w:rFonts w:ascii="ＭＳ ゴシック" w:eastAsia="ＭＳ ゴシック" w:hAnsi="ＭＳ ゴシック" w:hint="eastAsia"/>
          <w:noProof/>
        </w:rPr>
        <w:t>蓋浮上中の車両</w:t>
      </w:r>
      <w:r>
        <w:rPr>
          <w:rFonts w:ascii="ＭＳ ゴシック" w:eastAsia="ＭＳ ゴシック" w:hAnsi="ＭＳ ゴシック" w:hint="eastAsia"/>
          <w:noProof/>
        </w:rPr>
        <w:t>走行性</w:t>
      </w:r>
      <w:r w:rsidR="00E22536">
        <w:rPr>
          <w:rFonts w:ascii="ＭＳ ゴシック" w:eastAsia="ＭＳ ゴシック" w:hAnsi="ＭＳ ゴシック" w:hint="eastAsia"/>
          <w:noProof/>
        </w:rPr>
        <w:t>及び</w:t>
      </w:r>
      <w:r w:rsidRPr="00883F2C">
        <w:rPr>
          <w:rFonts w:ascii="ＭＳ ゴシック" w:eastAsia="ＭＳ ゴシック" w:hAnsi="ＭＳ ゴシック" w:hint="eastAsia"/>
          <w:noProof/>
        </w:rPr>
        <w:t>逸脱防止性能</w:t>
      </w:r>
      <w:r>
        <w:rPr>
          <w:rFonts w:ascii="ＭＳ ゴシック" w:eastAsia="ＭＳ ゴシック" w:hAnsi="ＭＳ ゴシック" w:hint="eastAsia"/>
          <w:noProof/>
        </w:rPr>
        <w:t>（水平設置）</w:t>
      </w:r>
    </w:p>
    <w:p w14:paraId="05940CC4" w14:textId="77777777" w:rsidR="00B43ED3" w:rsidRDefault="00B43ED3" w:rsidP="009878FB">
      <w:pPr>
        <w:pStyle w:val="lev2"/>
        <w:ind w:leftChars="71" w:left="149" w:rightChars="134" w:right="281" w:firstLineChars="71" w:firstLine="149"/>
        <w:rPr>
          <w:noProof/>
        </w:rPr>
      </w:pPr>
      <w:r>
        <w:rPr>
          <w:rFonts w:hint="eastAsia"/>
          <w:noProof/>
        </w:rPr>
        <w:t>蓋が浮上した状態で車両が通行した場合に開錠し</w:t>
      </w:r>
      <w:r w:rsidR="00E22536">
        <w:rPr>
          <w:rFonts w:hint="eastAsia"/>
          <w:noProof/>
        </w:rPr>
        <w:t>、</w:t>
      </w:r>
      <w:r>
        <w:rPr>
          <w:rFonts w:hint="eastAsia"/>
          <w:noProof/>
        </w:rPr>
        <w:t>蓋が開放することを防止するために規定する。開錠しやすい方向は製品によって異なる可能性があるので</w:t>
      </w:r>
      <w:r w:rsidR="00E22536">
        <w:rPr>
          <w:rFonts w:hint="eastAsia"/>
          <w:noProof/>
        </w:rPr>
        <w:t>、</w:t>
      </w:r>
      <w:r>
        <w:rPr>
          <w:rFonts w:hint="eastAsia"/>
          <w:noProof/>
        </w:rPr>
        <w:t>多方面からの走行試験が必要となる。車両走行の方向は</w:t>
      </w:r>
      <w:r w:rsidR="00E22536">
        <w:rPr>
          <w:rFonts w:hint="eastAsia"/>
          <w:noProof/>
        </w:rPr>
        <w:t>、</w:t>
      </w:r>
      <w:r>
        <w:rPr>
          <w:rFonts w:hint="eastAsia"/>
          <w:noProof/>
        </w:rPr>
        <w:t>特に開錠しやすい開錠方向に加え</w:t>
      </w:r>
      <w:r w:rsidR="00E22536">
        <w:rPr>
          <w:rFonts w:hint="eastAsia"/>
          <w:noProof/>
        </w:rPr>
        <w:t>、</w:t>
      </w:r>
      <w:r>
        <w:rPr>
          <w:rFonts w:hint="eastAsia"/>
          <w:noProof/>
        </w:rPr>
        <w:t>ちょう番側から中央部と左右の端1/3</w:t>
      </w:r>
      <w:r w:rsidR="00E22536">
        <w:rPr>
          <w:rFonts w:hint="eastAsia"/>
          <w:noProof/>
        </w:rPr>
        <w:t>、</w:t>
      </w:r>
      <w:r>
        <w:rPr>
          <w:rFonts w:hint="eastAsia"/>
          <w:noProof/>
        </w:rPr>
        <w:t>錠側から同様に中央部と左右の端の1/3</w:t>
      </w:r>
      <w:r w:rsidR="00E22536">
        <w:rPr>
          <w:rFonts w:hint="eastAsia"/>
          <w:noProof/>
        </w:rPr>
        <w:t>、</w:t>
      </w:r>
      <w:r>
        <w:rPr>
          <w:rFonts w:hint="eastAsia"/>
          <w:noProof/>
        </w:rPr>
        <w:t>さらに製品を90°回転し</w:t>
      </w:r>
      <w:r w:rsidR="00E22536">
        <w:rPr>
          <w:rFonts w:hint="eastAsia"/>
          <w:noProof/>
        </w:rPr>
        <w:t>、</w:t>
      </w:r>
      <w:r>
        <w:rPr>
          <w:rFonts w:hint="eastAsia"/>
          <w:noProof/>
        </w:rPr>
        <w:t>同様に走行試験を行う。また</w:t>
      </w:r>
      <w:r w:rsidR="00E22536">
        <w:rPr>
          <w:rFonts w:hint="eastAsia"/>
          <w:noProof/>
        </w:rPr>
        <w:t>、</w:t>
      </w:r>
      <w:r>
        <w:rPr>
          <w:rFonts w:hint="eastAsia"/>
          <w:noProof/>
        </w:rPr>
        <w:t>車両の走行速度は冠水時や水噴出時の走行で想定される30km/h程度とする。</w:t>
      </w:r>
    </w:p>
    <w:p w14:paraId="1BBA75F3" w14:textId="77777777" w:rsidR="00B43ED3" w:rsidRDefault="00B43ED3" w:rsidP="00656CF5">
      <w:pPr>
        <w:pStyle w:val="lev2"/>
        <w:ind w:leftChars="71" w:left="149" w:right="44" w:firstLineChars="71" w:firstLine="149"/>
        <w:rPr>
          <w:noProof/>
        </w:rPr>
      </w:pPr>
    </w:p>
    <w:p w14:paraId="5B4BAE56" w14:textId="77777777" w:rsidR="00B43ED3" w:rsidRDefault="00B43ED3" w:rsidP="00656CF5">
      <w:pPr>
        <w:pStyle w:val="lev2"/>
        <w:ind w:leftChars="71" w:left="149" w:right="44" w:firstLineChars="71" w:firstLine="149"/>
        <w:rPr>
          <w:noProof/>
        </w:rPr>
      </w:pPr>
    </w:p>
    <w:p w14:paraId="016C08E4" w14:textId="77777777" w:rsidR="00B43ED3" w:rsidRDefault="00B43ED3" w:rsidP="00656CF5">
      <w:pPr>
        <w:pStyle w:val="ae"/>
        <w:ind w:left="300" w:firstLineChars="0" w:firstLine="0"/>
        <w:jc w:val="left"/>
        <w:rPr>
          <w:rFonts w:ascii="ＭＳ ゴシック" w:eastAsia="ＭＳ ゴシック" w:hAnsi="ＭＳ ゴシック"/>
          <w:noProof/>
        </w:rPr>
      </w:pPr>
      <w:r>
        <w:rPr>
          <w:rFonts w:ascii="ＭＳ ゴシック" w:eastAsia="ＭＳ ゴシック" w:hAnsi="ＭＳ ゴシック"/>
          <w:noProof/>
        </w:rPr>
        <w:br w:type="page"/>
      </w:r>
    </w:p>
    <w:p w14:paraId="289DB8AB" w14:textId="77777777" w:rsidR="00B43ED3" w:rsidRPr="00883F2C" w:rsidRDefault="00B43ED3" w:rsidP="009878FB">
      <w:pPr>
        <w:pStyle w:val="Lev1"/>
        <w:numPr>
          <w:ilvl w:val="0"/>
          <w:numId w:val="16"/>
        </w:numPr>
        <w:ind w:leftChars="0" w:rightChars="134" w:right="281" w:firstLineChars="0"/>
        <w:rPr>
          <w:rFonts w:ascii="ＭＳ ゴシック" w:eastAsia="ＭＳ ゴシック" w:hAnsi="ＭＳ ゴシック"/>
          <w:noProof/>
        </w:rPr>
      </w:pPr>
      <w:r w:rsidRPr="00883F2C">
        <w:rPr>
          <w:rFonts w:ascii="ＭＳ ゴシック" w:eastAsia="ＭＳ ゴシック" w:hAnsi="ＭＳ ゴシック" w:hint="eastAsia"/>
          <w:noProof/>
        </w:rPr>
        <w:lastRenderedPageBreak/>
        <w:t>圧力解放後の蓋段差状態での車両走行性</w:t>
      </w:r>
      <w:r w:rsidR="00E22536">
        <w:rPr>
          <w:rFonts w:ascii="ＭＳ ゴシック" w:eastAsia="ＭＳ ゴシック" w:hAnsi="ＭＳ ゴシック" w:hint="eastAsia"/>
          <w:noProof/>
        </w:rPr>
        <w:t>及び</w:t>
      </w:r>
      <w:r>
        <w:rPr>
          <w:rFonts w:ascii="ＭＳ ゴシック" w:eastAsia="ＭＳ ゴシック" w:hAnsi="ＭＳ ゴシック" w:hint="eastAsia"/>
          <w:noProof/>
        </w:rPr>
        <w:t>蓋の</w:t>
      </w:r>
      <w:r w:rsidRPr="00883F2C">
        <w:rPr>
          <w:rFonts w:ascii="ＭＳ ゴシック" w:eastAsia="ＭＳ ゴシック" w:hAnsi="ＭＳ ゴシック" w:hint="eastAsia"/>
          <w:noProof/>
        </w:rPr>
        <w:t>逸脱防止性能</w:t>
      </w:r>
      <w:r>
        <w:rPr>
          <w:rFonts w:ascii="ＭＳ ゴシック" w:eastAsia="ＭＳ ゴシック" w:hAnsi="ＭＳ ゴシック" w:hint="eastAsia"/>
          <w:noProof/>
        </w:rPr>
        <w:t>（水平設置）</w:t>
      </w:r>
    </w:p>
    <w:p w14:paraId="45C2478C" w14:textId="77777777" w:rsidR="00B43ED3" w:rsidRPr="00174C7E" w:rsidRDefault="00B43ED3" w:rsidP="009878FB">
      <w:pPr>
        <w:ind w:leftChars="142" w:left="298" w:rightChars="134" w:right="281"/>
        <w:rPr>
          <w:noProof/>
        </w:rPr>
      </w:pPr>
      <w:r w:rsidRPr="00174C7E">
        <w:rPr>
          <w:rFonts w:hint="eastAsia"/>
          <w:noProof/>
        </w:rPr>
        <w:t xml:space="preserve">　圧力解放後</w:t>
      </w:r>
      <w:r w:rsidR="00E22536">
        <w:rPr>
          <w:rFonts w:hint="eastAsia"/>
          <w:noProof/>
        </w:rPr>
        <w:t>、</w:t>
      </w:r>
      <w:r w:rsidRPr="00174C7E">
        <w:rPr>
          <w:rFonts w:hint="eastAsia"/>
          <w:noProof/>
        </w:rPr>
        <w:t>蓋は一定量の段差が残った状態となる。その状態で車両が走行した場合を想定し</w:t>
      </w:r>
      <w:r w:rsidR="00E22536">
        <w:rPr>
          <w:rFonts w:hint="eastAsia"/>
          <w:noProof/>
        </w:rPr>
        <w:t>、</w:t>
      </w:r>
      <w:r w:rsidRPr="00174C7E">
        <w:rPr>
          <w:rFonts w:hint="eastAsia"/>
          <w:noProof/>
        </w:rPr>
        <w:t>段差が残った状態でも</w:t>
      </w:r>
      <w:r w:rsidR="00E22536">
        <w:rPr>
          <w:rFonts w:hint="eastAsia"/>
          <w:noProof/>
        </w:rPr>
        <w:t>、</w:t>
      </w:r>
      <w:r w:rsidRPr="00174C7E">
        <w:rPr>
          <w:rFonts w:hint="eastAsia"/>
          <w:noProof/>
        </w:rPr>
        <w:t>車両</w:t>
      </w:r>
      <w:r>
        <w:rPr>
          <w:rFonts w:hint="eastAsia"/>
          <w:noProof/>
        </w:rPr>
        <w:t>の</w:t>
      </w:r>
      <w:r w:rsidRPr="00174C7E">
        <w:rPr>
          <w:rFonts w:hint="eastAsia"/>
          <w:noProof/>
        </w:rPr>
        <w:t>走行に問題がなく</w:t>
      </w:r>
      <w:r w:rsidR="00E22536">
        <w:rPr>
          <w:rFonts w:hint="eastAsia"/>
          <w:noProof/>
        </w:rPr>
        <w:t>、</w:t>
      </w:r>
      <w:r w:rsidRPr="00174C7E">
        <w:rPr>
          <w:rFonts w:hint="eastAsia"/>
          <w:noProof/>
        </w:rPr>
        <w:t>蓋が逸脱しないことを確認する。</w:t>
      </w:r>
    </w:p>
    <w:p w14:paraId="493F9984" w14:textId="77777777" w:rsidR="00B43ED3" w:rsidRDefault="00B43ED3" w:rsidP="009878FB">
      <w:pPr>
        <w:ind w:leftChars="142" w:left="298" w:rightChars="134" w:right="281"/>
        <w:rPr>
          <w:noProof/>
        </w:rPr>
      </w:pPr>
      <w:r w:rsidRPr="00174C7E">
        <w:rPr>
          <w:rFonts w:hint="eastAsia"/>
          <w:noProof/>
        </w:rPr>
        <w:t xml:space="preserve">　</w:t>
      </w:r>
      <w:r w:rsidRPr="00007495">
        <w:rPr>
          <w:rFonts w:hint="eastAsia"/>
          <w:noProof/>
        </w:rPr>
        <w:t>車両走行は</w:t>
      </w:r>
      <w:r w:rsidR="00E22536">
        <w:rPr>
          <w:rFonts w:hint="eastAsia"/>
          <w:noProof/>
        </w:rPr>
        <w:t>、</w:t>
      </w:r>
      <w:r>
        <w:rPr>
          <w:rFonts w:hint="eastAsia"/>
          <w:noProof/>
        </w:rPr>
        <w:t>本試験が浮上防止機能の施錠性能ではなく</w:t>
      </w:r>
      <w:r w:rsidR="00E22536">
        <w:rPr>
          <w:rFonts w:hint="eastAsia"/>
          <w:noProof/>
        </w:rPr>
        <w:t>、</w:t>
      </w:r>
      <w:r>
        <w:rPr>
          <w:rFonts w:hint="eastAsia"/>
          <w:noProof/>
        </w:rPr>
        <w:t>蓋の支持構造による蓋の逸脱防止性能の確認であり</w:t>
      </w:r>
      <w:r w:rsidR="00E22536">
        <w:rPr>
          <w:rFonts w:hint="eastAsia"/>
          <w:noProof/>
        </w:rPr>
        <w:t>、</w:t>
      </w:r>
      <w:r>
        <w:rPr>
          <w:rFonts w:hint="eastAsia"/>
          <w:noProof/>
        </w:rPr>
        <w:t>浮上防止機能の位置関係に依存しないことから</w:t>
      </w:r>
      <w:r w:rsidR="00E22536">
        <w:rPr>
          <w:rFonts w:hint="eastAsia"/>
          <w:noProof/>
        </w:rPr>
        <w:t>、</w:t>
      </w:r>
      <w:r>
        <w:rPr>
          <w:rFonts w:hint="eastAsia"/>
          <w:noProof/>
        </w:rPr>
        <w:t>一方向から</w:t>
      </w:r>
      <w:r w:rsidRPr="00007495">
        <w:rPr>
          <w:rFonts w:hint="eastAsia"/>
          <w:noProof/>
        </w:rPr>
        <w:t>のみの走行とし</w:t>
      </w:r>
      <w:r w:rsidR="00E22536">
        <w:rPr>
          <w:rFonts w:hint="eastAsia"/>
          <w:noProof/>
        </w:rPr>
        <w:t>、</w:t>
      </w:r>
      <w:r w:rsidRPr="00007495">
        <w:rPr>
          <w:rFonts w:hint="eastAsia"/>
          <w:noProof/>
        </w:rPr>
        <w:t>車両通過位置は</w:t>
      </w:r>
      <w:r w:rsidR="00E22536">
        <w:rPr>
          <w:rFonts w:hint="eastAsia"/>
          <w:noProof/>
        </w:rPr>
        <w:t>、</w:t>
      </w:r>
      <w:r w:rsidRPr="00007495">
        <w:rPr>
          <w:rFonts w:hint="eastAsia"/>
          <w:noProof/>
        </w:rPr>
        <w:t>蓋の中央</w:t>
      </w:r>
      <w:r w:rsidR="00E22536">
        <w:rPr>
          <w:rFonts w:hint="eastAsia"/>
          <w:noProof/>
        </w:rPr>
        <w:t>及び</w:t>
      </w:r>
      <w:r w:rsidRPr="00007495">
        <w:rPr>
          <w:rFonts w:hint="eastAsia"/>
          <w:noProof/>
        </w:rPr>
        <w:t>両端位置とする。</w:t>
      </w:r>
    </w:p>
    <w:p w14:paraId="27F14268" w14:textId="77777777" w:rsidR="00E22536" w:rsidRDefault="00E22536" w:rsidP="009878FB">
      <w:pPr>
        <w:ind w:leftChars="142" w:left="298" w:rightChars="134" w:right="281"/>
        <w:rPr>
          <w:noProof/>
        </w:rPr>
      </w:pPr>
    </w:p>
    <w:p w14:paraId="6D8D675F" w14:textId="77777777" w:rsidR="00B43ED3" w:rsidRPr="00883F2C" w:rsidRDefault="00B43ED3" w:rsidP="009878FB">
      <w:pPr>
        <w:pStyle w:val="Lev1"/>
        <w:numPr>
          <w:ilvl w:val="0"/>
          <w:numId w:val="16"/>
        </w:numPr>
        <w:ind w:leftChars="0" w:rightChars="134" w:right="281" w:firstLineChars="0"/>
        <w:rPr>
          <w:rFonts w:ascii="ＭＳ ゴシック" w:eastAsia="ＭＳ ゴシック" w:hAnsi="ＭＳ ゴシック"/>
          <w:noProof/>
        </w:rPr>
      </w:pPr>
      <w:r w:rsidRPr="00883F2C">
        <w:rPr>
          <w:rFonts w:ascii="ＭＳ ゴシック" w:eastAsia="ＭＳ ゴシック" w:hAnsi="ＭＳ ゴシック" w:hint="eastAsia"/>
          <w:noProof/>
        </w:rPr>
        <w:t>傾斜設置時の圧力解放時の施錠性</w:t>
      </w:r>
      <w:r w:rsidR="00E22536">
        <w:rPr>
          <w:rFonts w:ascii="ＭＳ ゴシック" w:eastAsia="ＭＳ ゴシック" w:hAnsi="ＭＳ ゴシック" w:hint="eastAsia"/>
          <w:noProof/>
        </w:rPr>
        <w:t>及び</w:t>
      </w:r>
      <w:r w:rsidRPr="00883F2C">
        <w:rPr>
          <w:rFonts w:ascii="ＭＳ ゴシック" w:eastAsia="ＭＳ ゴシック" w:hAnsi="ＭＳ ゴシック" w:hint="eastAsia"/>
          <w:noProof/>
        </w:rPr>
        <w:t>圧力解放後の蓋の収納性</w:t>
      </w:r>
    </w:p>
    <w:p w14:paraId="64C38E50" w14:textId="77777777" w:rsidR="00B43ED3" w:rsidRPr="003B79DA" w:rsidRDefault="00B43ED3" w:rsidP="009878FB">
      <w:pPr>
        <w:pStyle w:val="af2"/>
        <w:ind w:left="420" w:rightChars="134" w:right="281" w:firstLine="210"/>
        <w:rPr>
          <w:noProof/>
        </w:rPr>
      </w:pPr>
      <w:r w:rsidRPr="003B79DA">
        <w:rPr>
          <w:rFonts w:hint="eastAsia"/>
          <w:noProof/>
        </w:rPr>
        <w:t>傾斜設置の場合</w:t>
      </w:r>
      <w:r w:rsidR="00E22536">
        <w:rPr>
          <w:rFonts w:hint="eastAsia"/>
          <w:noProof/>
        </w:rPr>
        <w:t>、</w:t>
      </w:r>
      <w:r w:rsidRPr="003B79DA">
        <w:rPr>
          <w:rFonts w:hint="eastAsia"/>
          <w:noProof/>
        </w:rPr>
        <w:t>錠の構造によっては傾斜により施錠が不安定となる可能性がある</w:t>
      </w:r>
      <w:r>
        <w:rPr>
          <w:rFonts w:hint="eastAsia"/>
          <w:noProof/>
        </w:rPr>
        <w:t>。そのため</w:t>
      </w:r>
      <w:r w:rsidR="00E22536">
        <w:rPr>
          <w:rFonts w:hint="eastAsia"/>
          <w:noProof/>
        </w:rPr>
        <w:t>、</w:t>
      </w:r>
      <w:r w:rsidRPr="003B79DA">
        <w:rPr>
          <w:rFonts w:hint="eastAsia"/>
          <w:noProof/>
        </w:rPr>
        <w:t>傾斜設置においても</w:t>
      </w:r>
      <w:r w:rsidR="00E22536">
        <w:rPr>
          <w:rFonts w:hint="eastAsia"/>
          <w:noProof/>
        </w:rPr>
        <w:t>、</w:t>
      </w:r>
      <w:r w:rsidRPr="003B79DA">
        <w:rPr>
          <w:rFonts w:hint="eastAsia"/>
          <w:noProof/>
        </w:rPr>
        <w:t>圧力解放時に蓋が外れない</w:t>
      </w:r>
      <w:r w:rsidR="00E22536">
        <w:rPr>
          <w:rFonts w:hint="eastAsia"/>
          <w:noProof/>
        </w:rPr>
        <w:t>及び</w:t>
      </w:r>
      <w:r w:rsidRPr="003B79DA">
        <w:rPr>
          <w:rFonts w:hint="eastAsia"/>
          <w:noProof/>
        </w:rPr>
        <w:t>圧力解放後に蓋が</w:t>
      </w:r>
      <w:r>
        <w:rPr>
          <w:rFonts w:hint="eastAsia"/>
          <w:noProof/>
        </w:rPr>
        <w:t>逸脱しない状態を実現する</w:t>
      </w:r>
      <w:r w:rsidRPr="003B79DA">
        <w:rPr>
          <w:rFonts w:hint="eastAsia"/>
          <w:noProof/>
        </w:rPr>
        <w:t>必要がある。</w:t>
      </w:r>
    </w:p>
    <w:p w14:paraId="3D3774FF" w14:textId="2BB69C10" w:rsidR="00B43ED3" w:rsidRDefault="00B43ED3" w:rsidP="009878FB">
      <w:pPr>
        <w:pStyle w:val="af2"/>
        <w:ind w:left="420" w:rightChars="134" w:right="281" w:firstLine="210"/>
        <w:rPr>
          <w:rFonts w:hAnsi="ＭＳ 明朝"/>
          <w:noProof/>
        </w:rPr>
      </w:pPr>
      <w:r w:rsidRPr="003B79DA">
        <w:rPr>
          <w:rFonts w:hint="eastAsia"/>
          <w:noProof/>
        </w:rPr>
        <w:t>なお</w:t>
      </w:r>
      <w:r w:rsidR="00E22536">
        <w:rPr>
          <w:rFonts w:hint="eastAsia"/>
          <w:noProof/>
        </w:rPr>
        <w:t>、</w:t>
      </w:r>
      <w:r w:rsidRPr="003B79DA">
        <w:rPr>
          <w:rFonts w:hint="eastAsia"/>
          <w:noProof/>
        </w:rPr>
        <w:t>蓋が設置される傾斜角度は</w:t>
      </w:r>
      <w:r w:rsidRPr="003B79DA">
        <w:rPr>
          <w:rFonts w:ascii="ＭＳ ゴシック" w:eastAsia="ＭＳ ゴシック" w:hAnsi="ＭＳ ゴシック" w:hint="eastAsia"/>
          <w:noProof/>
        </w:rPr>
        <w:t>｢道路構造令</w:t>
      </w:r>
      <w:r w:rsidRPr="003B79DA">
        <w:rPr>
          <w:rFonts w:ascii="ＭＳ ゴシック" w:eastAsia="ＭＳ ゴシック" w:hAnsi="ＭＳ ゴシック"/>
          <w:noProof/>
        </w:rPr>
        <w:t>-平成15年</w:t>
      </w:r>
      <w:r w:rsidR="00E22536">
        <w:rPr>
          <w:rFonts w:ascii="ＭＳ ゴシック" w:eastAsia="ＭＳ ゴシック" w:hAnsi="ＭＳ ゴシック" w:hint="eastAsia"/>
          <w:noProof/>
        </w:rPr>
        <w:t>7</w:t>
      </w:r>
      <w:r w:rsidRPr="003B79DA">
        <w:rPr>
          <w:rFonts w:ascii="ＭＳ ゴシック" w:eastAsia="ＭＳ ゴシック" w:hAnsi="ＭＳ ゴシック"/>
          <w:noProof/>
        </w:rPr>
        <w:t>月改正-｣（国土交通省道路局）</w:t>
      </w:r>
      <w:r w:rsidRPr="003B79DA">
        <w:rPr>
          <w:rFonts w:hint="eastAsia"/>
          <w:noProof/>
        </w:rPr>
        <w:t>(以下</w:t>
      </w:r>
      <w:r w:rsidR="00E22536">
        <w:rPr>
          <w:rFonts w:hint="eastAsia"/>
          <w:noProof/>
        </w:rPr>
        <w:t>、</w:t>
      </w:r>
      <w:r w:rsidRPr="003B79DA">
        <w:rPr>
          <w:rFonts w:ascii="ＭＳ ゴシック" w:eastAsia="ＭＳ ゴシック" w:hint="eastAsia"/>
          <w:noProof/>
        </w:rPr>
        <w:t>｢道路構造令｣</w:t>
      </w:r>
      <w:r w:rsidRPr="003B79DA">
        <w:rPr>
          <w:rFonts w:hint="eastAsia"/>
          <w:noProof/>
        </w:rPr>
        <w:t>という)に規定される最大値の12</w:t>
      </w:r>
      <w:r w:rsidR="00C63528">
        <w:rPr>
          <w:rFonts w:hint="eastAsia"/>
          <w:noProof/>
        </w:rPr>
        <w:t>％</w:t>
      </w:r>
      <w:r w:rsidRPr="003B79DA">
        <w:rPr>
          <w:rFonts w:hint="eastAsia"/>
          <w:noProof/>
        </w:rPr>
        <w:t>とする。傾斜設置時における性能は</w:t>
      </w:r>
      <w:r w:rsidR="00E22536">
        <w:rPr>
          <w:rFonts w:hint="eastAsia"/>
          <w:noProof/>
        </w:rPr>
        <w:t>、</w:t>
      </w:r>
      <w:r>
        <w:rPr>
          <w:rFonts w:ascii="ＭＳ ゴシック" w:eastAsia="ＭＳ ゴシック" w:hAnsi="ＭＳ ゴシック" w:hint="eastAsia"/>
          <w:noProof/>
        </w:rPr>
        <w:t>JSWAS</w:t>
      </w:r>
      <w:r w:rsidR="00E22536">
        <w:rPr>
          <w:rFonts w:ascii="ＭＳ ゴシック" w:eastAsia="ＭＳ ゴシック" w:hAnsi="ＭＳ ゴシック" w:hint="eastAsia"/>
          <w:noProof/>
        </w:rPr>
        <w:t xml:space="preserve"> G-4</w:t>
      </w:r>
      <w:r w:rsidRPr="003B79DA">
        <w:rPr>
          <w:rFonts w:hAnsi="ＭＳ 明朝" w:hint="eastAsia"/>
          <w:noProof/>
        </w:rPr>
        <w:t>では規定していないが</w:t>
      </w:r>
      <w:r w:rsidR="00E22536">
        <w:rPr>
          <w:rFonts w:hAnsi="ＭＳ 明朝" w:hint="eastAsia"/>
          <w:noProof/>
        </w:rPr>
        <w:t>、</w:t>
      </w:r>
      <w:r w:rsidRPr="003B79DA">
        <w:rPr>
          <w:rFonts w:hAnsi="ＭＳ 明朝" w:hint="eastAsia"/>
          <w:noProof/>
        </w:rPr>
        <w:t>近年の気候変動に伴う豪雨の増加傾向を鑑み</w:t>
      </w:r>
      <w:r w:rsidR="00E22536">
        <w:rPr>
          <w:rFonts w:hAnsi="ＭＳ 明朝" w:hint="eastAsia"/>
          <w:noProof/>
        </w:rPr>
        <w:t>、</w:t>
      </w:r>
      <w:r w:rsidRPr="003B79DA">
        <w:rPr>
          <w:rFonts w:hAnsi="ＭＳ 明朝" w:hint="eastAsia"/>
          <w:noProof/>
        </w:rPr>
        <w:t>より広範囲な道路条件に対応可能な蓋であることが望ましく</w:t>
      </w:r>
      <w:r w:rsidR="00E22536">
        <w:rPr>
          <w:rFonts w:hAnsi="ＭＳ 明朝" w:hint="eastAsia"/>
          <w:noProof/>
        </w:rPr>
        <w:t>、</w:t>
      </w:r>
      <w:r>
        <w:rPr>
          <w:rFonts w:hAnsi="ＭＳ 明朝" w:hint="eastAsia"/>
          <w:noProof/>
        </w:rPr>
        <w:t>本規定の</w:t>
      </w:r>
      <w:r w:rsidRPr="003B79DA">
        <w:rPr>
          <w:rFonts w:hAnsi="ＭＳ 明朝" w:hint="eastAsia"/>
          <w:noProof/>
        </w:rPr>
        <w:t>マンホール蓋において設定するものとした。</w:t>
      </w:r>
    </w:p>
    <w:p w14:paraId="13901DA0" w14:textId="77777777" w:rsidR="00B43ED3" w:rsidRDefault="00B43ED3" w:rsidP="009878FB">
      <w:pPr>
        <w:pStyle w:val="lev2"/>
        <w:ind w:left="315" w:rightChars="134" w:right="281" w:firstLine="210"/>
        <w:rPr>
          <w:noProof/>
        </w:rPr>
      </w:pPr>
    </w:p>
    <w:p w14:paraId="1ACD4570" w14:textId="77777777" w:rsidR="00B43ED3" w:rsidRDefault="00B43ED3" w:rsidP="00E8125C">
      <w:pPr>
        <w:rPr>
          <w:noProof/>
          <w:sz w:val="20"/>
          <w:szCs w:val="20"/>
        </w:rPr>
      </w:pPr>
    </w:p>
    <w:p w14:paraId="4FEDAA03" w14:textId="77777777" w:rsidR="00B43ED3" w:rsidRDefault="00B43ED3" w:rsidP="00855A47">
      <w:pPr>
        <w:rPr>
          <w:rFonts w:ascii="ＭＳ 明朝" w:hAnsi="ＭＳ 明朝"/>
          <w:noProof/>
          <w:sz w:val="20"/>
          <w:szCs w:val="20"/>
        </w:rPr>
      </w:pPr>
      <w:r>
        <w:rPr>
          <w:rFonts w:ascii="ＭＳ 明朝" w:hAnsi="ＭＳ 明朝"/>
          <w:noProof/>
          <w:sz w:val="20"/>
          <w:szCs w:val="20"/>
        </w:rPr>
        <w:br w:type="page"/>
      </w:r>
    </w:p>
    <w:p w14:paraId="6BA00423" w14:textId="77777777" w:rsidR="00B43ED3" w:rsidRPr="00E3541E" w:rsidRDefault="00B43ED3" w:rsidP="009878FB">
      <w:pPr>
        <w:ind w:rightChars="134" w:right="281"/>
        <w:rPr>
          <w:rFonts w:ascii="ＭＳ ゴシック" w:eastAsia="ＭＳ ゴシック" w:hAnsi="ＭＳ ゴシック"/>
          <w:noProof/>
          <w:color w:val="000000"/>
          <w:szCs w:val="20"/>
        </w:rPr>
      </w:pPr>
      <w:r w:rsidRPr="00E3541E">
        <w:rPr>
          <w:rFonts w:ascii="ＭＳ ゴシック" w:eastAsia="ＭＳ ゴシック" w:hAnsi="ＭＳ ゴシック" w:hint="eastAsia"/>
          <w:noProof/>
          <w:color w:val="000000"/>
          <w:szCs w:val="20"/>
        </w:rPr>
        <w:lastRenderedPageBreak/>
        <w:t>1－6　耐揚圧強度(圧力解放時の部品強度)</w:t>
      </w:r>
    </w:p>
    <w:p w14:paraId="74CBA4C1" w14:textId="77777777" w:rsidR="00B43ED3" w:rsidRDefault="00B43ED3" w:rsidP="009878FB">
      <w:pPr>
        <w:pStyle w:val="lev2"/>
        <w:ind w:left="315" w:rightChars="134" w:right="281" w:firstLine="210"/>
        <w:rPr>
          <w:noProof/>
        </w:rPr>
      </w:pPr>
      <w:r>
        <w:rPr>
          <w:rFonts w:hint="eastAsia"/>
          <w:noProof/>
        </w:rPr>
        <w:t>近年発生している時間雨量100mmを超える集中豪雨等により</w:t>
      </w:r>
      <w:r w:rsidR="00E3541E">
        <w:rPr>
          <w:rFonts w:hint="eastAsia"/>
          <w:noProof/>
        </w:rPr>
        <w:t>、</w:t>
      </w:r>
      <w:r>
        <w:rPr>
          <w:rFonts w:hint="eastAsia"/>
          <w:noProof/>
        </w:rPr>
        <w:t>蓋の浮上による排出能力を大きく超える管路内圧力が発生した場合</w:t>
      </w:r>
      <w:r w:rsidR="00E3541E">
        <w:rPr>
          <w:rFonts w:hint="eastAsia"/>
          <w:noProof/>
        </w:rPr>
        <w:t>、</w:t>
      </w:r>
      <w:r>
        <w:rPr>
          <w:rFonts w:hint="eastAsia"/>
          <w:noProof/>
        </w:rPr>
        <w:t>部品は0.1MP</w:t>
      </w:r>
      <w:r w:rsidRPr="00B75A02">
        <w:rPr>
          <w:rFonts w:hint="eastAsia"/>
          <w:noProof/>
        </w:rPr>
        <w:t>a以上の</w:t>
      </w:r>
      <w:r w:rsidRPr="00044C29">
        <w:rPr>
          <w:rFonts w:hint="eastAsia"/>
          <w:noProof/>
        </w:rPr>
        <w:t>圧力</w:t>
      </w:r>
      <w:r w:rsidRPr="00B75A02">
        <w:rPr>
          <w:rFonts w:hint="eastAsia"/>
          <w:noProof/>
        </w:rPr>
        <w:t>を受ける</w:t>
      </w:r>
      <w:r>
        <w:rPr>
          <w:rFonts w:hint="eastAsia"/>
          <w:noProof/>
        </w:rPr>
        <w:t>可能性がある。このような現象が発生した場合に</w:t>
      </w:r>
      <w:r w:rsidR="00E3541E">
        <w:rPr>
          <w:rFonts w:hint="eastAsia"/>
          <w:noProof/>
        </w:rPr>
        <w:t>、</w:t>
      </w:r>
      <w:r>
        <w:rPr>
          <w:rFonts w:hint="eastAsia"/>
          <w:noProof/>
        </w:rPr>
        <w:t>すべての部品が同時に破損すると蓋が飛散することが考えられる。</w:t>
      </w:r>
    </w:p>
    <w:p w14:paraId="437C6BA3" w14:textId="77777777" w:rsidR="00B43ED3" w:rsidRDefault="00B43ED3" w:rsidP="009878FB">
      <w:pPr>
        <w:pStyle w:val="lev2"/>
        <w:ind w:left="315" w:rightChars="134" w:right="281" w:firstLine="210"/>
        <w:rPr>
          <w:noProof/>
        </w:rPr>
      </w:pPr>
      <w:r>
        <w:rPr>
          <w:rFonts w:hint="eastAsia"/>
          <w:noProof/>
        </w:rPr>
        <w:t>このため</w:t>
      </w:r>
      <w:r w:rsidR="00E3541E">
        <w:rPr>
          <w:rFonts w:hint="eastAsia"/>
          <w:noProof/>
        </w:rPr>
        <w:t>、</w:t>
      </w:r>
      <w:r>
        <w:rPr>
          <w:rFonts w:hint="eastAsia"/>
          <w:noProof/>
        </w:rPr>
        <w:t>錠を優先的に破断させることで開蓋し</w:t>
      </w:r>
      <w:r w:rsidR="00E3541E">
        <w:rPr>
          <w:rFonts w:hint="eastAsia"/>
          <w:noProof/>
        </w:rPr>
        <w:t>、</w:t>
      </w:r>
      <w:r>
        <w:rPr>
          <w:rFonts w:hint="eastAsia"/>
          <w:noProof/>
        </w:rPr>
        <w:t>ちょう番により蓋と枠との連結を維持することで</w:t>
      </w:r>
      <w:r w:rsidR="00E3541E">
        <w:rPr>
          <w:rFonts w:hint="eastAsia"/>
          <w:noProof/>
        </w:rPr>
        <w:t>、</w:t>
      </w:r>
      <w:r>
        <w:rPr>
          <w:rFonts w:hint="eastAsia"/>
          <w:noProof/>
        </w:rPr>
        <w:t>蓋の飛散を防止する。また</w:t>
      </w:r>
      <w:r w:rsidR="00E3541E">
        <w:rPr>
          <w:rFonts w:hint="eastAsia"/>
          <w:noProof/>
        </w:rPr>
        <w:t>、</w:t>
      </w:r>
      <w:r>
        <w:rPr>
          <w:rFonts w:hint="eastAsia"/>
          <w:noProof/>
        </w:rPr>
        <w:t>蓋の全開放による圧力の解放が可能となるように</w:t>
      </w:r>
      <w:r w:rsidR="00E3541E">
        <w:rPr>
          <w:rFonts w:hint="eastAsia"/>
          <w:noProof/>
        </w:rPr>
        <w:t>、</w:t>
      </w:r>
      <w:r>
        <w:rPr>
          <w:rFonts w:hint="eastAsia"/>
          <w:noProof/>
        </w:rPr>
        <w:t>錠</w:t>
      </w:r>
      <w:r w:rsidR="00E3541E">
        <w:rPr>
          <w:rFonts w:hint="eastAsia"/>
          <w:noProof/>
        </w:rPr>
        <w:t>、</w:t>
      </w:r>
      <w:r>
        <w:rPr>
          <w:rFonts w:hint="eastAsia"/>
          <w:noProof/>
        </w:rPr>
        <w:t>ちょう番</w:t>
      </w:r>
      <w:r w:rsidR="00E3541E">
        <w:rPr>
          <w:rFonts w:hint="eastAsia"/>
          <w:noProof/>
        </w:rPr>
        <w:t>及び</w:t>
      </w:r>
      <w:r>
        <w:rPr>
          <w:rFonts w:hint="eastAsia"/>
          <w:noProof/>
        </w:rPr>
        <w:t>浮上防止部品等の連結部品は適切な強度バランスが必要となる。</w:t>
      </w:r>
    </w:p>
    <w:p w14:paraId="173A18DF" w14:textId="4DC61AE3" w:rsidR="00B43ED3" w:rsidRPr="00044C29" w:rsidRDefault="00B43ED3" w:rsidP="009878FB">
      <w:pPr>
        <w:pStyle w:val="lev2"/>
        <w:ind w:left="315" w:rightChars="134" w:right="281" w:firstLine="210"/>
        <w:rPr>
          <w:noProof/>
          <w:sz w:val="18"/>
          <w:szCs w:val="18"/>
        </w:rPr>
      </w:pPr>
      <w:r>
        <w:rPr>
          <w:rFonts w:hint="eastAsia"/>
          <w:noProof/>
        </w:rPr>
        <w:t>よって</w:t>
      </w:r>
      <w:r w:rsidR="00E3541E">
        <w:rPr>
          <w:rFonts w:hint="eastAsia"/>
          <w:noProof/>
        </w:rPr>
        <w:t>、</w:t>
      </w:r>
      <w:r w:rsidRPr="003771DD">
        <w:rPr>
          <w:rFonts w:hint="eastAsia"/>
          <w:noProof/>
        </w:rPr>
        <w:t>連結部品は規定する管路内圧力0.1MPa以下の圧力解放において破損してはならないため</w:t>
      </w:r>
      <w:r w:rsidR="00E3541E">
        <w:rPr>
          <w:rFonts w:hint="eastAsia"/>
          <w:noProof/>
        </w:rPr>
        <w:t>、</w:t>
      </w:r>
      <w:r w:rsidRPr="00044C29">
        <w:rPr>
          <w:rFonts w:hint="eastAsia"/>
          <w:noProof/>
        </w:rPr>
        <w:t>圧力解放時の衝撃による破損のおそれを考慮し</w:t>
      </w:r>
      <w:r w:rsidR="00E3541E">
        <w:rPr>
          <w:rFonts w:hint="eastAsia"/>
          <w:noProof/>
        </w:rPr>
        <w:t>、</w:t>
      </w:r>
      <w:r w:rsidRPr="00044C29">
        <w:rPr>
          <w:rFonts w:hint="eastAsia"/>
          <w:noProof/>
        </w:rPr>
        <w:t>静荷重試験では</w:t>
      </w:r>
      <w:r w:rsidR="00886809">
        <w:rPr>
          <w:rFonts w:hint="eastAsia"/>
          <w:noProof/>
        </w:rPr>
        <w:t>2</w:t>
      </w:r>
      <w:r w:rsidRPr="00044C29">
        <w:rPr>
          <w:rFonts w:hint="eastAsia"/>
          <w:noProof/>
        </w:rPr>
        <w:t>倍の0.2MPa相当以上の強度を有することとする。</w:t>
      </w:r>
    </w:p>
    <w:p w14:paraId="2AD8CF85" w14:textId="77777777" w:rsidR="00B43ED3" w:rsidRPr="00044C29" w:rsidRDefault="00B43ED3" w:rsidP="009878FB">
      <w:pPr>
        <w:pStyle w:val="ae"/>
        <w:ind w:leftChars="142" w:left="298" w:rightChars="134" w:right="281" w:firstLine="210"/>
        <w:rPr>
          <w:noProof/>
        </w:rPr>
      </w:pPr>
      <w:r w:rsidRPr="003771DD">
        <w:rPr>
          <w:rFonts w:hint="eastAsia"/>
          <w:noProof/>
        </w:rPr>
        <w:t>なお</w:t>
      </w:r>
      <w:r w:rsidR="00E3541E">
        <w:rPr>
          <w:rFonts w:hint="eastAsia"/>
          <w:noProof/>
        </w:rPr>
        <w:t>、</w:t>
      </w:r>
      <w:r>
        <w:rPr>
          <w:rFonts w:hint="eastAsia"/>
          <w:noProof/>
        </w:rPr>
        <w:t>連結部品については</w:t>
      </w:r>
      <w:r w:rsidR="00E3541E">
        <w:rPr>
          <w:rFonts w:hint="eastAsia"/>
          <w:noProof/>
        </w:rPr>
        <w:t>、</w:t>
      </w:r>
      <w:r w:rsidRPr="003771DD">
        <w:rPr>
          <w:rFonts w:hint="eastAsia"/>
          <w:noProof/>
        </w:rPr>
        <w:t>設置環境によっては繰り返しの負荷がかかる可能性があり</w:t>
      </w:r>
      <w:r w:rsidR="00E3541E">
        <w:rPr>
          <w:rFonts w:hint="eastAsia"/>
          <w:noProof/>
        </w:rPr>
        <w:t>、</w:t>
      </w:r>
      <w:r w:rsidRPr="003771DD">
        <w:rPr>
          <w:rFonts w:hint="eastAsia"/>
          <w:noProof/>
        </w:rPr>
        <w:t>設計供用期間(30年)経過時の状態の定義が困難である。また</w:t>
      </w:r>
      <w:r w:rsidR="00E3541E">
        <w:rPr>
          <w:rFonts w:hint="eastAsia"/>
          <w:noProof/>
        </w:rPr>
        <w:t>、</w:t>
      </w:r>
      <w:r w:rsidRPr="003771DD">
        <w:rPr>
          <w:rFonts w:hint="eastAsia"/>
          <w:noProof/>
        </w:rPr>
        <w:t>開閉操作時に傷が生じる可能性が高いこと</w:t>
      </w:r>
      <w:r w:rsidR="00E3541E">
        <w:rPr>
          <w:rFonts w:hint="eastAsia"/>
          <w:noProof/>
        </w:rPr>
        <w:t>、</w:t>
      </w:r>
      <w:r w:rsidRPr="003771DD">
        <w:rPr>
          <w:rFonts w:hint="eastAsia"/>
          <w:noProof/>
        </w:rPr>
        <w:t>腐食環境Ⅱ類以上への設置も想定されることから</w:t>
      </w:r>
      <w:r w:rsidR="00E3541E">
        <w:rPr>
          <w:rFonts w:hint="eastAsia"/>
          <w:noProof/>
        </w:rPr>
        <w:t>、</w:t>
      </w:r>
      <w:r w:rsidRPr="003771DD">
        <w:rPr>
          <w:rFonts w:hint="eastAsia"/>
          <w:noProof/>
        </w:rPr>
        <w:t>本</w:t>
      </w:r>
      <w:r>
        <w:rPr>
          <w:rFonts w:hint="eastAsia"/>
          <w:noProof/>
        </w:rPr>
        <w:t>規定における</w:t>
      </w:r>
      <w:r w:rsidRPr="003771DD">
        <w:rPr>
          <w:rFonts w:hint="eastAsia"/>
          <w:noProof/>
        </w:rPr>
        <w:t>防食性能を有する連結部品</w:t>
      </w:r>
      <w:r>
        <w:rPr>
          <w:rFonts w:hint="eastAsia"/>
          <w:noProof/>
        </w:rPr>
        <w:t>であっても</w:t>
      </w:r>
      <w:r w:rsidR="00E3541E">
        <w:rPr>
          <w:rFonts w:hint="eastAsia"/>
          <w:noProof/>
        </w:rPr>
        <w:t>、</w:t>
      </w:r>
      <w:r w:rsidRPr="003771DD">
        <w:rPr>
          <w:rFonts w:hint="eastAsia"/>
          <w:noProof/>
        </w:rPr>
        <w:t>設計供用期間(30年)経過時の状態における性能は規定せず</w:t>
      </w:r>
      <w:r w:rsidR="00E3541E">
        <w:rPr>
          <w:rFonts w:hint="eastAsia"/>
          <w:noProof/>
        </w:rPr>
        <w:t>、</w:t>
      </w:r>
      <w:r w:rsidRPr="003771DD">
        <w:rPr>
          <w:rFonts w:hint="eastAsia"/>
          <w:noProof/>
        </w:rPr>
        <w:t>維持管理において腐食による減肉や変形等による機能不全が確認された場合に交換が可能な構造であることとし</w:t>
      </w:r>
      <w:r w:rsidR="00E3541E">
        <w:rPr>
          <w:rFonts w:hint="eastAsia"/>
          <w:noProof/>
        </w:rPr>
        <w:t>、</w:t>
      </w:r>
      <w:r w:rsidRPr="00044C29">
        <w:rPr>
          <w:rFonts w:hint="eastAsia"/>
          <w:noProof/>
        </w:rPr>
        <w:t>初期状態における性能のみを規定</w:t>
      </w:r>
      <w:r>
        <w:rPr>
          <w:rFonts w:hint="eastAsia"/>
          <w:noProof/>
        </w:rPr>
        <w:t>している</w:t>
      </w:r>
      <w:r w:rsidRPr="00044C29">
        <w:rPr>
          <w:rFonts w:hint="eastAsia"/>
          <w:noProof/>
        </w:rPr>
        <w:t>。</w:t>
      </w:r>
    </w:p>
    <w:p w14:paraId="5A9DF71C" w14:textId="77777777" w:rsidR="00B43ED3" w:rsidRDefault="00B43ED3" w:rsidP="009878FB">
      <w:pPr>
        <w:pStyle w:val="lev2"/>
        <w:ind w:leftChars="135" w:left="283" w:rightChars="134" w:right="281" w:firstLine="210"/>
        <w:rPr>
          <w:noProof/>
        </w:rPr>
      </w:pPr>
      <w:r>
        <w:rPr>
          <w:rFonts w:hint="eastAsia"/>
          <w:noProof/>
        </w:rPr>
        <w:t>また</w:t>
      </w:r>
      <w:r w:rsidR="00E3541E">
        <w:rPr>
          <w:rFonts w:hint="eastAsia"/>
          <w:noProof/>
        </w:rPr>
        <w:t>、</w:t>
      </w:r>
      <w:r w:rsidRPr="003771DD">
        <w:rPr>
          <w:rFonts w:hint="eastAsia"/>
          <w:noProof/>
        </w:rPr>
        <w:t>本項目の試験は</w:t>
      </w:r>
      <w:r w:rsidR="00E3541E">
        <w:rPr>
          <w:rFonts w:hint="eastAsia"/>
          <w:noProof/>
        </w:rPr>
        <w:t>、</w:t>
      </w:r>
      <w:r w:rsidRPr="003771DD">
        <w:rPr>
          <w:rFonts w:hint="eastAsia"/>
          <w:noProof/>
        </w:rPr>
        <w:t>錠</w:t>
      </w:r>
      <w:r w:rsidR="00E3541E">
        <w:rPr>
          <w:rFonts w:hint="eastAsia"/>
          <w:noProof/>
        </w:rPr>
        <w:t>、</w:t>
      </w:r>
      <w:r w:rsidRPr="003771DD">
        <w:rPr>
          <w:rFonts w:hint="eastAsia"/>
          <w:noProof/>
        </w:rPr>
        <w:t>ちょう番</w:t>
      </w:r>
      <w:r w:rsidR="00E3541E">
        <w:rPr>
          <w:rFonts w:hint="eastAsia"/>
          <w:noProof/>
        </w:rPr>
        <w:t>及び</w:t>
      </w:r>
      <w:r w:rsidRPr="003771DD">
        <w:rPr>
          <w:rFonts w:hint="eastAsia"/>
          <w:noProof/>
        </w:rPr>
        <w:t>浮上防止部品の耐揚圧荷重強度を荷重試験機によって測定し</w:t>
      </w:r>
      <w:r w:rsidR="00E3541E">
        <w:rPr>
          <w:rFonts w:hint="eastAsia"/>
          <w:noProof/>
        </w:rPr>
        <w:t>、</w:t>
      </w:r>
      <w:r w:rsidRPr="003771DD">
        <w:rPr>
          <w:rFonts w:hint="eastAsia"/>
          <w:noProof/>
        </w:rPr>
        <w:t>破損荷重を確認する</w:t>
      </w:r>
      <w:r>
        <w:rPr>
          <w:rFonts w:hint="eastAsia"/>
          <w:noProof/>
        </w:rPr>
        <w:t>以外に</w:t>
      </w:r>
      <w:r w:rsidR="00E3541E">
        <w:rPr>
          <w:rFonts w:hint="eastAsia"/>
          <w:noProof/>
        </w:rPr>
        <w:t>、</w:t>
      </w:r>
      <w:r w:rsidRPr="003771DD">
        <w:rPr>
          <w:rFonts w:hint="eastAsia"/>
          <w:noProof/>
        </w:rPr>
        <w:t>実際の現象に即した浮上試験機もしくは同等の試験機によって</w:t>
      </w:r>
      <w:r w:rsidR="00E3541E">
        <w:rPr>
          <w:rFonts w:hint="eastAsia"/>
          <w:noProof/>
        </w:rPr>
        <w:t>、</w:t>
      </w:r>
      <w:r w:rsidRPr="003771DD">
        <w:rPr>
          <w:rFonts w:hint="eastAsia"/>
          <w:noProof/>
        </w:rPr>
        <w:t>衝撃荷重による破損の有無の確認を行うことと</w:t>
      </w:r>
      <w:r>
        <w:rPr>
          <w:rFonts w:hint="eastAsia"/>
          <w:noProof/>
        </w:rPr>
        <w:t>している</w:t>
      </w:r>
      <w:r w:rsidRPr="003771DD">
        <w:rPr>
          <w:rFonts w:hint="eastAsia"/>
          <w:noProof/>
        </w:rPr>
        <w:t>。</w:t>
      </w:r>
    </w:p>
    <w:p w14:paraId="791DC62F" w14:textId="77777777" w:rsidR="00B43ED3" w:rsidRPr="00103A70" w:rsidRDefault="00B43ED3" w:rsidP="009878FB">
      <w:pPr>
        <w:pStyle w:val="lev2"/>
        <w:ind w:leftChars="135" w:left="283" w:rightChars="134" w:right="281" w:firstLine="210"/>
        <w:rPr>
          <w:rFonts w:hAnsi="ＭＳ 明朝"/>
          <w:noProof/>
        </w:rPr>
      </w:pPr>
      <w:r w:rsidRPr="00103A70">
        <w:rPr>
          <w:rFonts w:hAnsi="ＭＳ 明朝" w:hint="eastAsia"/>
          <w:noProof/>
        </w:rPr>
        <w:t>蓋の直径をφ630とした場合</w:t>
      </w:r>
      <w:r w:rsidR="00E3541E">
        <w:rPr>
          <w:rFonts w:hAnsi="ＭＳ 明朝" w:hint="eastAsia"/>
          <w:noProof/>
        </w:rPr>
        <w:t>、</w:t>
      </w:r>
      <w:r w:rsidRPr="00103A70">
        <w:rPr>
          <w:rFonts w:hAnsi="ＭＳ 明朝" w:hint="eastAsia"/>
          <w:noProof/>
        </w:rPr>
        <w:t>0.2MPa相当の荷重は</w:t>
      </w:r>
      <w:r w:rsidR="00E3541E">
        <w:rPr>
          <w:rFonts w:hAnsi="ＭＳ 明朝" w:hint="eastAsia"/>
          <w:noProof/>
        </w:rPr>
        <w:t>、</w:t>
      </w:r>
      <w:r w:rsidRPr="00103A70">
        <w:rPr>
          <w:rFonts w:hAnsi="ＭＳ 明朝" w:hint="eastAsia"/>
          <w:noProof/>
        </w:rPr>
        <w:t>約62kNとなる。</w:t>
      </w:r>
    </w:p>
    <w:p w14:paraId="0648F130" w14:textId="501B8679" w:rsidR="00B43ED3" w:rsidRPr="00103A70" w:rsidRDefault="00B43ED3" w:rsidP="009878FB">
      <w:pPr>
        <w:pStyle w:val="lev2"/>
        <w:ind w:leftChars="900" w:left="1890" w:rightChars="134" w:right="281" w:firstLineChars="0" w:firstLine="0"/>
        <w:rPr>
          <w:rFonts w:hAnsi="ＭＳ 明朝"/>
          <w:noProof/>
        </w:rPr>
      </w:pPr>
      <w:r w:rsidRPr="00103A70">
        <w:rPr>
          <w:rFonts w:hAnsi="ＭＳ 明朝" w:hint="eastAsia"/>
          <w:noProof/>
        </w:rPr>
        <w:t>圧力0.2(MPa)×蓋面積 630</w:t>
      </w:r>
      <w:r w:rsidRPr="00103A70">
        <w:rPr>
          <w:rFonts w:hAnsi="ＭＳ 明朝"/>
          <w:noProof/>
          <w:vertAlign w:val="superscript"/>
        </w:rPr>
        <w:t>2</w:t>
      </w:r>
      <w:r w:rsidRPr="00103A70">
        <w:rPr>
          <w:rFonts w:hAnsi="ＭＳ 明朝" w:hint="eastAsia"/>
          <w:noProof/>
        </w:rPr>
        <w:t>/4×π</w:t>
      </w:r>
      <w:r w:rsidRPr="00103A70">
        <w:rPr>
          <w:rFonts w:hAnsi="ＭＳ 明朝"/>
          <w:noProof/>
        </w:rPr>
        <w:t>(㎜</w:t>
      </w:r>
      <w:r w:rsidRPr="00103A70">
        <w:rPr>
          <w:rFonts w:hAnsi="ＭＳ 明朝"/>
          <w:noProof/>
          <w:vertAlign w:val="superscript"/>
        </w:rPr>
        <w:t>2</w:t>
      </w:r>
      <w:r w:rsidRPr="00103A70">
        <w:rPr>
          <w:rFonts w:hAnsi="ＭＳ 明朝"/>
          <w:noProof/>
        </w:rPr>
        <w:t>)</w:t>
      </w:r>
      <w:r w:rsidRPr="00103A70">
        <w:rPr>
          <w:rFonts w:hAnsi="ＭＳ 明朝" w:hint="eastAsia"/>
          <w:noProof/>
        </w:rPr>
        <w:t>≒62(kN)</w:t>
      </w:r>
    </w:p>
    <w:p w14:paraId="37597882" w14:textId="77777777" w:rsidR="00B43ED3" w:rsidRPr="00886809" w:rsidRDefault="00B43ED3" w:rsidP="00656CF5">
      <w:pPr>
        <w:pStyle w:val="lev2"/>
        <w:ind w:leftChars="100" w:left="210" w:rightChars="21" w:right="44" w:firstLine="210"/>
        <w:rPr>
          <w:rFonts w:ascii="ＭＳ ゴシック" w:eastAsia="ＭＳ ゴシック"/>
          <w:noProof/>
        </w:rPr>
      </w:pPr>
    </w:p>
    <w:p w14:paraId="7E70E44C" w14:textId="77777777" w:rsidR="00B43ED3" w:rsidRDefault="00B43ED3" w:rsidP="00656CF5">
      <w:pPr>
        <w:pStyle w:val="ae"/>
        <w:spacing w:line="0" w:lineRule="atLeast"/>
        <w:ind w:leftChars="470" w:left="1787" w:rightChars="-27" w:right="-57" w:hangingChars="400" w:hanging="800"/>
        <w:rPr>
          <w:rFonts w:hAnsi="ＭＳ 明朝"/>
          <w:noProof/>
          <w:sz w:val="20"/>
        </w:rPr>
      </w:pPr>
      <w:r>
        <w:rPr>
          <w:rFonts w:hAnsi="ＭＳ 明朝" w:hint="eastAsia"/>
          <w:noProof/>
          <w:sz w:val="20"/>
        </w:rPr>
        <w:t xml:space="preserve">　　　　</w:t>
      </w:r>
    </w:p>
    <w:p w14:paraId="4BF325FA" w14:textId="77777777" w:rsidR="00B43ED3" w:rsidRDefault="00B43ED3" w:rsidP="00DB3793">
      <w:pPr>
        <w:ind w:left="336"/>
        <w:rPr>
          <w:noProof/>
        </w:rPr>
      </w:pPr>
    </w:p>
    <w:p w14:paraId="4A04D717" w14:textId="77777777" w:rsidR="00B43ED3" w:rsidRDefault="00B43ED3" w:rsidP="00A0405B">
      <w:pPr>
        <w:rPr>
          <w:rFonts w:ascii="ＭＳ ゴシック" w:eastAsia="ＭＳ ゴシック" w:hAnsi="ＭＳ ゴシック"/>
          <w:noProof/>
          <w:sz w:val="20"/>
          <w:szCs w:val="20"/>
          <w:shd w:val="pct15" w:color="auto" w:fill="FFFFFF"/>
        </w:rPr>
      </w:pPr>
    </w:p>
    <w:p w14:paraId="36BC5D14" w14:textId="77777777" w:rsidR="00B43ED3" w:rsidRDefault="00B43ED3" w:rsidP="00A0405B">
      <w:pPr>
        <w:rPr>
          <w:rFonts w:ascii="ＭＳ ゴシック" w:eastAsia="ＭＳ ゴシック" w:hAnsi="ＭＳ ゴシック"/>
          <w:noProof/>
          <w:sz w:val="20"/>
          <w:szCs w:val="20"/>
          <w:shd w:val="pct15" w:color="auto" w:fill="FFFFFF"/>
        </w:rPr>
      </w:pPr>
    </w:p>
    <w:p w14:paraId="734BAC4B" w14:textId="77777777" w:rsidR="00B43ED3" w:rsidRDefault="00B43ED3" w:rsidP="00A0405B">
      <w:pPr>
        <w:rPr>
          <w:rFonts w:ascii="ＭＳ ゴシック" w:eastAsia="ＭＳ ゴシック" w:hAnsi="ＭＳ ゴシック"/>
          <w:noProof/>
          <w:sz w:val="20"/>
          <w:szCs w:val="20"/>
          <w:shd w:val="pct15" w:color="auto" w:fill="FFFFFF"/>
        </w:rPr>
      </w:pPr>
    </w:p>
    <w:p w14:paraId="391DA5E5" w14:textId="77777777" w:rsidR="00B43ED3" w:rsidRDefault="00B43ED3" w:rsidP="00A0405B">
      <w:pPr>
        <w:rPr>
          <w:rFonts w:ascii="ＭＳ ゴシック" w:eastAsia="ＭＳ ゴシック" w:hAnsi="ＭＳ ゴシック"/>
          <w:noProof/>
          <w:sz w:val="20"/>
          <w:szCs w:val="20"/>
          <w:shd w:val="pct15" w:color="auto" w:fill="FFFFFF"/>
        </w:rPr>
      </w:pPr>
    </w:p>
    <w:p w14:paraId="4172045A" w14:textId="77777777" w:rsidR="00B43ED3" w:rsidRDefault="00B43ED3" w:rsidP="00A0405B">
      <w:pPr>
        <w:rPr>
          <w:rFonts w:ascii="ＭＳ ゴシック" w:eastAsia="ＭＳ ゴシック" w:hAnsi="ＭＳ ゴシック"/>
          <w:noProof/>
          <w:sz w:val="20"/>
          <w:szCs w:val="20"/>
          <w:shd w:val="pct15" w:color="auto" w:fill="FFFFFF"/>
        </w:rPr>
      </w:pPr>
    </w:p>
    <w:p w14:paraId="4E1DD972" w14:textId="77777777" w:rsidR="00B43ED3" w:rsidRPr="00BD2F0E" w:rsidRDefault="00B43ED3" w:rsidP="00E20B74">
      <w:pPr>
        <w:rPr>
          <w:rFonts w:ascii="ＭＳ ゴシック" w:eastAsia="ＭＳ ゴシック" w:hAnsi="ＭＳ ゴシック"/>
          <w:noProof/>
          <w:sz w:val="20"/>
          <w:szCs w:val="20"/>
        </w:rPr>
      </w:pPr>
      <w:r w:rsidRPr="00BD2F0E">
        <w:rPr>
          <w:rFonts w:ascii="ＭＳ ゴシック" w:eastAsia="ＭＳ ゴシック" w:hAnsi="ＭＳ ゴシック"/>
          <w:noProof/>
          <w:sz w:val="20"/>
          <w:szCs w:val="20"/>
        </w:rPr>
        <w:br w:type="page"/>
      </w:r>
    </w:p>
    <w:p w14:paraId="6A2BC1B4" w14:textId="77777777" w:rsidR="00B43ED3" w:rsidRPr="00E3541E" w:rsidRDefault="00B43ED3" w:rsidP="009878FB">
      <w:pPr>
        <w:ind w:rightChars="134" w:right="281"/>
        <w:rPr>
          <w:rFonts w:ascii="ＭＳ ゴシック" w:eastAsia="ＭＳ ゴシック" w:hAnsi="ＭＳ ゴシック"/>
          <w:noProof/>
          <w:color w:val="000000"/>
          <w:szCs w:val="21"/>
        </w:rPr>
      </w:pPr>
      <w:r w:rsidRPr="00E3541E">
        <w:rPr>
          <w:rFonts w:ascii="ＭＳ ゴシック" w:eastAsia="ＭＳ ゴシック" w:hAnsi="ＭＳ ゴシック" w:hint="eastAsia"/>
          <w:noProof/>
          <w:color w:val="000000"/>
          <w:szCs w:val="21"/>
        </w:rPr>
        <w:lastRenderedPageBreak/>
        <w:t>1－7　転落防止性能</w:t>
      </w:r>
    </w:p>
    <w:p w14:paraId="2BB307AF" w14:textId="77777777" w:rsidR="00B43ED3" w:rsidRPr="00E3541E" w:rsidRDefault="00B43ED3" w:rsidP="009878FB">
      <w:pPr>
        <w:ind w:leftChars="71" w:left="149" w:rightChars="134" w:right="281" w:firstLineChars="100" w:firstLine="210"/>
        <w:rPr>
          <w:noProof/>
          <w:szCs w:val="21"/>
        </w:rPr>
      </w:pPr>
      <w:r w:rsidRPr="00E3541E">
        <w:rPr>
          <w:rFonts w:hint="eastAsia"/>
          <w:noProof/>
          <w:szCs w:val="21"/>
        </w:rPr>
        <w:t>蓋が開放された状態で</w:t>
      </w:r>
      <w:r w:rsidR="00E3541E">
        <w:rPr>
          <w:rFonts w:hint="eastAsia"/>
          <w:noProof/>
          <w:szCs w:val="21"/>
        </w:rPr>
        <w:t>、</w:t>
      </w:r>
      <w:r w:rsidRPr="00E3541E">
        <w:rPr>
          <w:rFonts w:hint="eastAsia"/>
          <w:noProof/>
          <w:szCs w:val="21"/>
        </w:rPr>
        <w:t>特に路面が冠水した場合</w:t>
      </w:r>
      <w:r w:rsidR="00E3541E">
        <w:rPr>
          <w:rFonts w:hint="eastAsia"/>
          <w:noProof/>
          <w:szCs w:val="21"/>
        </w:rPr>
        <w:t>、</w:t>
      </w:r>
      <w:r w:rsidRPr="00E3541E">
        <w:rPr>
          <w:rFonts w:hint="eastAsia"/>
          <w:noProof/>
          <w:szCs w:val="21"/>
        </w:rPr>
        <w:t>通行者が誤ってマンホール内に転落・落下することを防止する必要がある。そのため</w:t>
      </w:r>
      <w:r w:rsidR="00E3541E">
        <w:rPr>
          <w:rFonts w:hint="eastAsia"/>
          <w:noProof/>
          <w:szCs w:val="21"/>
        </w:rPr>
        <w:t>、</w:t>
      </w:r>
      <w:r w:rsidRPr="00E3541E">
        <w:rPr>
          <w:rFonts w:hint="eastAsia"/>
          <w:noProof/>
          <w:szCs w:val="21"/>
        </w:rPr>
        <w:t>本規定のマンホール蓋においては</w:t>
      </w:r>
      <w:r w:rsidR="00E3541E">
        <w:rPr>
          <w:rFonts w:hint="eastAsia"/>
          <w:noProof/>
          <w:szCs w:val="21"/>
        </w:rPr>
        <w:t>、</w:t>
      </w:r>
      <w:r w:rsidRPr="00E3541E">
        <w:rPr>
          <w:rFonts w:hint="eastAsia"/>
          <w:noProof/>
          <w:szCs w:val="21"/>
        </w:rPr>
        <w:t>内部からの圧力に対する耐揚圧性能と通行者に対する耐荷重強さを有する転落防止装置の設置を規定している。なお</w:t>
      </w:r>
      <w:r w:rsidR="00E3541E">
        <w:rPr>
          <w:rFonts w:hint="eastAsia"/>
          <w:noProof/>
          <w:szCs w:val="21"/>
        </w:rPr>
        <w:t>、</w:t>
      </w:r>
      <w:r w:rsidRPr="00E3541E">
        <w:rPr>
          <w:rFonts w:hint="eastAsia"/>
          <w:noProof/>
          <w:szCs w:val="21"/>
        </w:rPr>
        <w:t>転落防止性能については</w:t>
      </w:r>
      <w:r w:rsidR="00E3541E">
        <w:rPr>
          <w:rFonts w:hint="eastAsia"/>
          <w:noProof/>
          <w:szCs w:val="21"/>
        </w:rPr>
        <w:t>、</w:t>
      </w:r>
      <w:r w:rsidRPr="00E3541E">
        <w:rPr>
          <w:rFonts w:hint="eastAsia"/>
          <w:noProof/>
          <w:szCs w:val="21"/>
        </w:rPr>
        <w:t>マンホールの深さや管径等に応じて</w:t>
      </w:r>
      <w:r w:rsidR="00E3541E">
        <w:rPr>
          <w:rFonts w:hint="eastAsia"/>
          <w:noProof/>
          <w:szCs w:val="21"/>
        </w:rPr>
        <w:t>、</w:t>
      </w:r>
      <w:r w:rsidRPr="00E3541E">
        <w:rPr>
          <w:rFonts w:hint="eastAsia"/>
          <w:noProof/>
          <w:szCs w:val="21"/>
        </w:rPr>
        <w:t>転落落下の危険性が高い箇所に設置する。また</w:t>
      </w:r>
      <w:r w:rsidR="00E3541E">
        <w:rPr>
          <w:rFonts w:hint="eastAsia"/>
          <w:noProof/>
          <w:szCs w:val="21"/>
        </w:rPr>
        <w:t>、</w:t>
      </w:r>
      <w:r w:rsidRPr="00E3541E">
        <w:rPr>
          <w:rFonts w:hint="eastAsia"/>
          <w:noProof/>
          <w:szCs w:val="21"/>
        </w:rPr>
        <w:t>転落防止性能については機能部品に係る性能のため</w:t>
      </w:r>
      <w:r w:rsidR="00E3541E">
        <w:rPr>
          <w:rFonts w:hint="eastAsia"/>
          <w:noProof/>
          <w:szCs w:val="21"/>
        </w:rPr>
        <w:t>、</w:t>
      </w:r>
      <w:r w:rsidRPr="00E3541E">
        <w:rPr>
          <w:rFonts w:hint="eastAsia"/>
          <w:noProof/>
          <w:szCs w:val="21"/>
        </w:rPr>
        <w:t>初期状態における性能のみを規定する。</w:t>
      </w:r>
    </w:p>
    <w:p w14:paraId="0E3A90A1" w14:textId="77777777" w:rsidR="00B43ED3" w:rsidRPr="00E3541E" w:rsidRDefault="00B43ED3" w:rsidP="009878FB">
      <w:pPr>
        <w:ind w:leftChars="71" w:left="149" w:rightChars="134" w:right="281" w:firstLineChars="100" w:firstLine="210"/>
        <w:rPr>
          <w:noProof/>
          <w:szCs w:val="21"/>
        </w:rPr>
      </w:pPr>
    </w:p>
    <w:p w14:paraId="77CB31F9" w14:textId="77777777" w:rsidR="00B43ED3" w:rsidRPr="00E3541E" w:rsidRDefault="00B43ED3" w:rsidP="009878FB">
      <w:pPr>
        <w:pStyle w:val="Lev1"/>
        <w:numPr>
          <w:ilvl w:val="0"/>
          <w:numId w:val="15"/>
        </w:numPr>
        <w:ind w:leftChars="0" w:rightChars="134" w:right="281" w:firstLineChars="0"/>
        <w:rPr>
          <w:rFonts w:ascii="ＭＳ ゴシック" w:eastAsia="ＭＳ ゴシック" w:hAnsi="ＭＳ ゴシック"/>
          <w:noProof/>
          <w:szCs w:val="21"/>
        </w:rPr>
      </w:pPr>
      <w:r w:rsidRPr="00E3541E">
        <w:rPr>
          <w:rFonts w:ascii="ＭＳ ゴシック" w:eastAsia="ＭＳ ゴシック" w:hAnsi="ＭＳ ゴシック" w:hint="eastAsia"/>
          <w:noProof/>
          <w:szCs w:val="21"/>
        </w:rPr>
        <w:t>転落防止装置の耐揚圧荷重強さの規定値</w:t>
      </w:r>
    </w:p>
    <w:p w14:paraId="49491438" w14:textId="4B029EEE" w:rsidR="00B43ED3" w:rsidRPr="00E3541E" w:rsidRDefault="00B43ED3" w:rsidP="009878FB">
      <w:pPr>
        <w:pStyle w:val="lev2"/>
        <w:ind w:leftChars="71" w:left="149" w:rightChars="134" w:right="281" w:firstLine="210"/>
        <w:rPr>
          <w:noProof/>
          <w:szCs w:val="21"/>
        </w:rPr>
      </w:pPr>
      <w:r w:rsidRPr="00E3541E">
        <w:rPr>
          <w:rFonts w:ascii="ＭＳ ゴシック" w:eastAsia="ＭＳ ゴシック" w:hint="eastAsia"/>
          <w:noProof/>
          <w:szCs w:val="21"/>
        </w:rPr>
        <w:t>JSWAS</w:t>
      </w:r>
      <w:r w:rsidR="00E3541E">
        <w:rPr>
          <w:rFonts w:ascii="ＭＳ ゴシック" w:eastAsia="ＭＳ ゴシック" w:hint="eastAsia"/>
          <w:noProof/>
          <w:szCs w:val="21"/>
        </w:rPr>
        <w:t xml:space="preserve"> G-4</w:t>
      </w:r>
      <w:r w:rsidRPr="00E3541E">
        <w:rPr>
          <w:rFonts w:hint="eastAsia"/>
          <w:noProof/>
          <w:szCs w:val="21"/>
        </w:rPr>
        <w:t>附属書に準拠し</w:t>
      </w:r>
      <w:r w:rsidR="00E3541E">
        <w:rPr>
          <w:rFonts w:hint="eastAsia"/>
          <w:noProof/>
          <w:szCs w:val="21"/>
        </w:rPr>
        <w:t>、</w:t>
      </w:r>
      <w:r w:rsidRPr="00E3541E">
        <w:rPr>
          <w:rFonts w:hint="eastAsia"/>
          <w:noProof/>
          <w:szCs w:val="21"/>
        </w:rPr>
        <w:t>呼び600蓋の自動錠の上限強度106kNから換算される圧力0.38MPaまでは</w:t>
      </w:r>
      <w:r w:rsidR="00E3541E">
        <w:rPr>
          <w:rFonts w:hint="eastAsia"/>
          <w:noProof/>
          <w:szCs w:val="21"/>
        </w:rPr>
        <w:t>、</w:t>
      </w:r>
      <w:r w:rsidRPr="00E3541E">
        <w:rPr>
          <w:rFonts w:hint="eastAsia"/>
          <w:noProof/>
          <w:szCs w:val="21"/>
        </w:rPr>
        <w:t>転落防止装置も耐揚圧荷重強さを有する必要があるため</w:t>
      </w:r>
      <w:r w:rsidR="00E3541E">
        <w:rPr>
          <w:rFonts w:hint="eastAsia"/>
          <w:noProof/>
          <w:szCs w:val="21"/>
        </w:rPr>
        <w:t>、</w:t>
      </w:r>
      <w:r w:rsidRPr="00E3541E">
        <w:rPr>
          <w:rFonts w:hint="eastAsia"/>
          <w:noProof/>
          <w:szCs w:val="21"/>
        </w:rPr>
        <w:t>0.38MPaと設計図書による転落防止装置の投影面積の積で基準値を設定する。</w:t>
      </w:r>
    </w:p>
    <w:p w14:paraId="13997E70" w14:textId="77777777" w:rsidR="00B43ED3" w:rsidRPr="00E3541E" w:rsidRDefault="00B43ED3" w:rsidP="009878FB">
      <w:pPr>
        <w:pStyle w:val="lev2"/>
        <w:ind w:leftChars="71" w:left="149" w:rightChars="134" w:right="281" w:firstLine="210"/>
        <w:rPr>
          <w:noProof/>
          <w:szCs w:val="21"/>
        </w:rPr>
      </w:pPr>
      <w:r w:rsidRPr="00E3541E">
        <w:rPr>
          <w:rFonts w:hint="eastAsia"/>
          <w:noProof/>
          <w:szCs w:val="21"/>
        </w:rPr>
        <w:t>転落防止装置によって内圧の作用状態は異なるため、試験に使用する載荷板は、転落防止装置のほぼ全面に均等に載荷できる大きさとしている。</w:t>
      </w:r>
    </w:p>
    <w:p w14:paraId="02945D37" w14:textId="77777777" w:rsidR="00B43ED3" w:rsidRPr="00E3541E" w:rsidRDefault="00B43ED3" w:rsidP="009878FB">
      <w:pPr>
        <w:pStyle w:val="lev2"/>
        <w:ind w:left="315" w:rightChars="134" w:right="281" w:firstLine="210"/>
        <w:rPr>
          <w:noProof/>
          <w:szCs w:val="21"/>
        </w:rPr>
      </w:pPr>
    </w:p>
    <w:p w14:paraId="10C8C83F" w14:textId="77777777" w:rsidR="00B43ED3" w:rsidRPr="00883F2C" w:rsidRDefault="00B43ED3" w:rsidP="009878FB">
      <w:pPr>
        <w:pStyle w:val="Lev1"/>
        <w:numPr>
          <w:ilvl w:val="0"/>
          <w:numId w:val="15"/>
        </w:numPr>
        <w:ind w:leftChars="0" w:rightChars="134" w:right="281" w:firstLineChars="0"/>
        <w:rPr>
          <w:rFonts w:ascii="ＭＳ ゴシック" w:eastAsia="ＭＳ ゴシック" w:hAnsi="ＭＳ ゴシック"/>
          <w:noProof/>
        </w:rPr>
      </w:pPr>
      <w:r w:rsidRPr="00883F2C">
        <w:rPr>
          <w:rFonts w:ascii="ＭＳ ゴシック" w:eastAsia="ＭＳ ゴシック" w:hAnsi="ＭＳ ゴシック" w:hint="eastAsia"/>
          <w:noProof/>
        </w:rPr>
        <w:t>転落防止装置の耐荷重強さの規定値</w:t>
      </w:r>
    </w:p>
    <w:p w14:paraId="01B6D463" w14:textId="394686D9" w:rsidR="00B43ED3" w:rsidRDefault="00B43ED3" w:rsidP="009878FB">
      <w:pPr>
        <w:pStyle w:val="lev2"/>
        <w:ind w:left="315" w:rightChars="134" w:right="281" w:firstLine="210"/>
        <w:rPr>
          <w:noProof/>
        </w:rPr>
      </w:pPr>
      <w:r>
        <w:rPr>
          <w:rFonts w:ascii="ＭＳ ゴシック" w:eastAsia="ＭＳ ゴシック" w:hint="eastAsia"/>
          <w:noProof/>
        </w:rPr>
        <w:t>JSWAS</w:t>
      </w:r>
      <w:r w:rsidR="005738D8">
        <w:rPr>
          <w:rFonts w:ascii="ＭＳ ゴシック" w:eastAsia="ＭＳ ゴシック" w:hint="eastAsia"/>
          <w:noProof/>
        </w:rPr>
        <w:t xml:space="preserve"> G-4</w:t>
      </w:r>
      <w:r>
        <w:rPr>
          <w:rFonts w:hint="eastAsia"/>
          <w:noProof/>
        </w:rPr>
        <w:t>附属書に準拠し</w:t>
      </w:r>
      <w:r w:rsidR="005738D8">
        <w:rPr>
          <w:rFonts w:hint="eastAsia"/>
          <w:noProof/>
        </w:rPr>
        <w:t>、</w:t>
      </w:r>
      <w:r>
        <w:rPr>
          <w:rFonts w:hint="eastAsia"/>
          <w:noProof/>
        </w:rPr>
        <w:t>人の体重を最大で150kgfと設定し</w:t>
      </w:r>
      <w:r w:rsidR="005738D8">
        <w:rPr>
          <w:rFonts w:hint="eastAsia"/>
          <w:noProof/>
        </w:rPr>
        <w:t>、</w:t>
      </w:r>
      <w:r>
        <w:rPr>
          <w:rFonts w:hint="eastAsia"/>
          <w:noProof/>
        </w:rPr>
        <w:t>これに安全率</w:t>
      </w:r>
      <w:r w:rsidR="00886809">
        <w:rPr>
          <w:rFonts w:hint="eastAsia"/>
          <w:noProof/>
        </w:rPr>
        <w:t>3</w:t>
      </w:r>
      <w:r>
        <w:rPr>
          <w:rFonts w:hint="eastAsia"/>
          <w:noProof/>
        </w:rPr>
        <w:t>を乗じた450kgfを基準値としている。</w:t>
      </w:r>
    </w:p>
    <w:p w14:paraId="5DFE869F" w14:textId="3792CECC" w:rsidR="00B43ED3" w:rsidRDefault="00B43ED3" w:rsidP="009878FB">
      <w:pPr>
        <w:pStyle w:val="ae"/>
        <w:ind w:left="300" w:rightChars="134" w:right="281" w:firstLineChars="400" w:firstLine="840"/>
        <w:rPr>
          <w:noProof/>
        </w:rPr>
      </w:pPr>
      <w:r>
        <w:rPr>
          <w:rFonts w:hint="eastAsia"/>
          <w:noProof/>
        </w:rPr>
        <w:t>150kgf×</w:t>
      </w:r>
      <w:r w:rsidR="005738D8">
        <w:rPr>
          <w:rFonts w:hint="eastAsia"/>
          <w:noProof/>
        </w:rPr>
        <w:t>3</w:t>
      </w:r>
      <w:r>
        <w:rPr>
          <w:rFonts w:hint="eastAsia"/>
          <w:noProof/>
        </w:rPr>
        <w:t>＝450kgf≒4.5kN</w:t>
      </w:r>
    </w:p>
    <w:p w14:paraId="087F657F" w14:textId="77777777" w:rsidR="00B43ED3" w:rsidRDefault="00B43ED3" w:rsidP="009878FB">
      <w:pPr>
        <w:pStyle w:val="ae"/>
        <w:ind w:leftChars="142" w:left="298" w:rightChars="134" w:right="281" w:firstLine="210"/>
        <w:rPr>
          <w:noProof/>
        </w:rPr>
      </w:pPr>
      <w:r>
        <w:rPr>
          <w:rFonts w:hint="eastAsia"/>
          <w:noProof/>
        </w:rPr>
        <w:t>なお</w:t>
      </w:r>
      <w:r w:rsidR="005738D8">
        <w:rPr>
          <w:rFonts w:hint="eastAsia"/>
          <w:noProof/>
        </w:rPr>
        <w:t>、</w:t>
      </w:r>
      <w:r>
        <w:rPr>
          <w:rFonts w:hint="eastAsia"/>
          <w:noProof/>
        </w:rPr>
        <w:t>内圧による蓋の開放後の転落を想定し、耐揚圧荷重強さ試験と耐荷重強さ試験は同一製品にて実施することとし</w:t>
      </w:r>
      <w:r w:rsidR="005738D8">
        <w:rPr>
          <w:rFonts w:hint="eastAsia"/>
          <w:noProof/>
        </w:rPr>
        <w:t>、</w:t>
      </w:r>
      <w:r>
        <w:rPr>
          <w:rFonts w:hint="eastAsia"/>
          <w:noProof/>
        </w:rPr>
        <w:t>耐荷重強さ試験は耐揚圧荷重強さ試験後の供試体で行うこととしている。</w:t>
      </w:r>
    </w:p>
    <w:p w14:paraId="1A657A8D" w14:textId="77777777" w:rsidR="00B43ED3" w:rsidRPr="00E619BB" w:rsidRDefault="00B43ED3" w:rsidP="00E8125C">
      <w:pPr>
        <w:rPr>
          <w:rFonts w:ascii="ＭＳ 明朝" w:hAnsi="ＭＳ 明朝"/>
          <w:noProof/>
          <w:sz w:val="20"/>
          <w:szCs w:val="21"/>
        </w:rPr>
      </w:pPr>
    </w:p>
    <w:p w14:paraId="421B3CA7" w14:textId="77777777" w:rsidR="00B43ED3" w:rsidRDefault="00B43ED3" w:rsidP="00E8125C">
      <w:pPr>
        <w:rPr>
          <w:rFonts w:ascii="ＭＳ 明朝" w:hAnsi="ＭＳ 明朝"/>
          <w:noProof/>
          <w:sz w:val="20"/>
          <w:szCs w:val="21"/>
        </w:rPr>
      </w:pPr>
    </w:p>
    <w:p w14:paraId="29F2ACCF" w14:textId="77777777" w:rsidR="00B43ED3" w:rsidRDefault="00B43ED3" w:rsidP="00A0405B">
      <w:pPr>
        <w:rPr>
          <w:rFonts w:ascii="ＭＳ ゴシック" w:eastAsia="ＭＳ ゴシック" w:hAnsi="ＭＳ ゴシック"/>
          <w:noProof/>
          <w:sz w:val="20"/>
          <w:szCs w:val="20"/>
          <w:shd w:val="pct15" w:color="auto" w:fill="FFFFFF"/>
        </w:rPr>
      </w:pPr>
    </w:p>
    <w:p w14:paraId="5DDC4861" w14:textId="77777777" w:rsidR="00B43ED3" w:rsidRPr="00BD2F0E" w:rsidRDefault="00B43ED3" w:rsidP="005D38B2">
      <w:pPr>
        <w:rPr>
          <w:rFonts w:ascii="ＭＳ ゴシック" w:eastAsia="ＭＳ ゴシック" w:hAnsi="ＭＳ ゴシック"/>
          <w:noProof/>
          <w:sz w:val="20"/>
          <w:szCs w:val="20"/>
        </w:rPr>
      </w:pPr>
      <w:r w:rsidRPr="00BD2F0E">
        <w:rPr>
          <w:rFonts w:ascii="ＭＳ ゴシック" w:eastAsia="ＭＳ ゴシック" w:hAnsi="ＭＳ ゴシック"/>
          <w:noProof/>
          <w:sz w:val="20"/>
          <w:szCs w:val="20"/>
        </w:rPr>
        <w:br w:type="page"/>
      </w:r>
    </w:p>
    <w:p w14:paraId="66D1A081" w14:textId="77777777" w:rsidR="00B43ED3" w:rsidRPr="00C6263A" w:rsidRDefault="00F1677A" w:rsidP="009878FB">
      <w:pPr>
        <w:ind w:rightChars="134" w:right="281"/>
        <w:rPr>
          <w:rFonts w:eastAsia="ＭＳ ゴシック"/>
          <w:noProof/>
          <w:color w:val="000000"/>
        </w:rPr>
      </w:pPr>
      <w:r>
        <w:rPr>
          <w:rFonts w:eastAsia="ＭＳ ゴシック" w:hint="eastAsia"/>
          <w:noProof/>
          <w:color w:val="000000"/>
        </w:rPr>
        <w:lastRenderedPageBreak/>
        <w:t xml:space="preserve">２　</w:t>
      </w:r>
      <w:r w:rsidR="00B43ED3" w:rsidRPr="00C6263A">
        <w:rPr>
          <w:rFonts w:eastAsia="ＭＳ ゴシック" w:hint="eastAsia"/>
          <w:noProof/>
          <w:color w:val="000000"/>
        </w:rPr>
        <w:t>維持管理性</w:t>
      </w:r>
    </w:p>
    <w:p w14:paraId="13076AF4" w14:textId="77777777" w:rsidR="00B43ED3" w:rsidRPr="0085177B" w:rsidRDefault="00B43ED3" w:rsidP="009878FB">
      <w:pPr>
        <w:ind w:rightChars="134" w:right="281"/>
        <w:rPr>
          <w:rFonts w:ascii="ＭＳ ゴシック" w:eastAsia="ＭＳ ゴシック" w:hAnsi="ＭＳ ゴシック"/>
          <w:noProof/>
          <w:color w:val="000000"/>
          <w:szCs w:val="21"/>
        </w:rPr>
      </w:pPr>
      <w:r w:rsidRPr="0085177B">
        <w:rPr>
          <w:rFonts w:ascii="ＭＳ ゴシック" w:eastAsia="ＭＳ ゴシック" w:hAnsi="ＭＳ ゴシック" w:hint="eastAsia"/>
          <w:noProof/>
          <w:color w:val="000000"/>
          <w:szCs w:val="21"/>
        </w:rPr>
        <w:t>2－1　蓋の開放性能</w:t>
      </w:r>
    </w:p>
    <w:p w14:paraId="1E9ED04F" w14:textId="6FBF0668" w:rsidR="00B43ED3" w:rsidRPr="0085177B" w:rsidRDefault="00B43ED3" w:rsidP="009878FB">
      <w:pPr>
        <w:pStyle w:val="ae"/>
        <w:spacing w:line="340" w:lineRule="exact"/>
        <w:ind w:leftChars="100" w:left="210" w:rightChars="134" w:right="281" w:firstLine="210"/>
        <w:rPr>
          <w:noProof/>
          <w:szCs w:val="21"/>
        </w:rPr>
      </w:pPr>
      <w:r w:rsidRPr="0085177B">
        <w:rPr>
          <w:rFonts w:hint="eastAsia"/>
          <w:noProof/>
          <w:szCs w:val="21"/>
        </w:rPr>
        <w:t>マンホール蓋の維持管理で開蓋点検を行う際</w:t>
      </w:r>
      <w:r w:rsidR="0085177B" w:rsidRPr="0085177B">
        <w:rPr>
          <w:rFonts w:hint="eastAsia"/>
          <w:noProof/>
          <w:szCs w:val="21"/>
        </w:rPr>
        <w:t>、</w:t>
      </w:r>
      <w:r w:rsidRPr="0085177B">
        <w:rPr>
          <w:rFonts w:hint="eastAsia"/>
          <w:noProof/>
          <w:szCs w:val="21"/>
        </w:rPr>
        <w:t>蓋が容易に開放できることが求められる。</w:t>
      </w:r>
    </w:p>
    <w:p w14:paraId="4DAA2CFB" w14:textId="249AA307" w:rsidR="00B43ED3" w:rsidRPr="0085177B" w:rsidRDefault="00B43ED3" w:rsidP="009878FB">
      <w:pPr>
        <w:pStyle w:val="ae"/>
        <w:spacing w:line="340" w:lineRule="exact"/>
        <w:ind w:leftChars="100" w:left="210" w:rightChars="134" w:right="281" w:firstLine="210"/>
        <w:rPr>
          <w:noProof/>
          <w:szCs w:val="21"/>
        </w:rPr>
      </w:pPr>
      <w:r w:rsidRPr="0085177B">
        <w:rPr>
          <w:rFonts w:hint="eastAsia"/>
          <w:noProof/>
          <w:szCs w:val="21"/>
        </w:rPr>
        <w:t>そのため</w:t>
      </w:r>
      <w:r w:rsidR="0085177B" w:rsidRPr="0085177B">
        <w:rPr>
          <w:rFonts w:hint="eastAsia"/>
          <w:noProof/>
          <w:szCs w:val="21"/>
        </w:rPr>
        <w:t>、</w:t>
      </w:r>
      <w:r w:rsidRPr="0085177B">
        <w:rPr>
          <w:rFonts w:hint="eastAsia"/>
          <w:noProof/>
          <w:szCs w:val="21"/>
        </w:rPr>
        <w:t>本規定のマンホール蓋には</w:t>
      </w:r>
      <w:r w:rsidR="0085177B" w:rsidRPr="0085177B">
        <w:rPr>
          <w:rFonts w:hint="eastAsia"/>
          <w:noProof/>
          <w:szCs w:val="21"/>
        </w:rPr>
        <w:t>、</w:t>
      </w:r>
      <w:r w:rsidRPr="0085177B">
        <w:rPr>
          <w:rFonts w:hint="eastAsia"/>
          <w:noProof/>
          <w:szCs w:val="21"/>
        </w:rPr>
        <w:t>初期状態</w:t>
      </w:r>
      <w:r w:rsidR="0085177B" w:rsidRPr="0085177B">
        <w:rPr>
          <w:rFonts w:hint="eastAsia"/>
          <w:noProof/>
          <w:szCs w:val="21"/>
        </w:rPr>
        <w:t>及び</w:t>
      </w:r>
      <w:r w:rsidRPr="0085177B">
        <w:rPr>
          <w:rFonts w:hint="eastAsia"/>
          <w:noProof/>
          <w:szCs w:val="21"/>
        </w:rPr>
        <w:t>設計供用期間(30年)経過時の状態において</w:t>
      </w:r>
      <w:r w:rsidR="0085177B" w:rsidRPr="0085177B">
        <w:rPr>
          <w:rFonts w:hint="eastAsia"/>
          <w:noProof/>
          <w:szCs w:val="21"/>
        </w:rPr>
        <w:t>、</w:t>
      </w:r>
      <w:r w:rsidRPr="0085177B">
        <w:rPr>
          <w:rFonts w:hint="eastAsia"/>
          <w:noProof/>
          <w:szCs w:val="21"/>
        </w:rPr>
        <w:t>確実な蓋の開放性能を有することを規定している。</w:t>
      </w:r>
    </w:p>
    <w:p w14:paraId="148C8190" w14:textId="0D397528" w:rsidR="00B43ED3" w:rsidRPr="0085177B" w:rsidRDefault="00B43ED3" w:rsidP="009878FB">
      <w:pPr>
        <w:pStyle w:val="ae"/>
        <w:spacing w:line="340" w:lineRule="exact"/>
        <w:ind w:leftChars="100" w:left="210" w:rightChars="134" w:right="281" w:firstLine="210"/>
        <w:rPr>
          <w:noProof/>
          <w:szCs w:val="21"/>
        </w:rPr>
      </w:pPr>
      <w:r w:rsidRPr="0085177B">
        <w:rPr>
          <w:rFonts w:hint="eastAsia"/>
          <w:noProof/>
          <w:szCs w:val="21"/>
        </w:rPr>
        <w:t>設計供用期間(30年)経過時の状態は、車両の通過による食い込み力の増大を想定し、耐がたつき性能評価で実施する輪荷重走行試験において</w:t>
      </w:r>
      <w:r w:rsidR="0085177B" w:rsidRPr="0085177B">
        <w:rPr>
          <w:rFonts w:hint="eastAsia"/>
          <w:noProof/>
          <w:szCs w:val="21"/>
        </w:rPr>
        <w:t>、</w:t>
      </w:r>
      <w:r w:rsidRPr="0085177B">
        <w:rPr>
          <w:noProof/>
          <w:szCs w:val="21"/>
        </w:rPr>
        <w:t>103万</w:t>
      </w:r>
      <w:r w:rsidRPr="0085177B">
        <w:rPr>
          <w:rFonts w:hint="eastAsia"/>
          <w:noProof/>
          <w:szCs w:val="21"/>
        </w:rPr>
        <w:t>回</w:t>
      </w:r>
      <w:r w:rsidRPr="0085177B">
        <w:rPr>
          <w:noProof/>
          <w:szCs w:val="21"/>
        </w:rPr>
        <w:t>（30年相当）</w:t>
      </w:r>
      <w:r w:rsidRPr="0085177B">
        <w:rPr>
          <w:rFonts w:hint="eastAsia"/>
          <w:noProof/>
          <w:szCs w:val="21"/>
        </w:rPr>
        <w:t>載荷後</w:t>
      </w:r>
      <w:r w:rsidRPr="0085177B">
        <w:rPr>
          <w:noProof/>
          <w:szCs w:val="21"/>
        </w:rPr>
        <w:t>の開蓋時に</w:t>
      </w:r>
      <w:r w:rsidRPr="0085177B">
        <w:rPr>
          <w:rFonts w:hint="eastAsia"/>
          <w:noProof/>
          <w:szCs w:val="21"/>
        </w:rPr>
        <w:t>評価することとしている。</w:t>
      </w:r>
    </w:p>
    <w:p w14:paraId="29DC8960" w14:textId="4270E7A8" w:rsidR="00B43ED3" w:rsidRPr="0085177B" w:rsidRDefault="00B43ED3" w:rsidP="009878FB">
      <w:pPr>
        <w:pStyle w:val="ae"/>
        <w:spacing w:line="340" w:lineRule="exact"/>
        <w:ind w:leftChars="100" w:left="210" w:rightChars="134" w:right="281" w:firstLine="210"/>
        <w:rPr>
          <w:noProof/>
          <w:szCs w:val="21"/>
        </w:rPr>
      </w:pPr>
      <w:r w:rsidRPr="0085177B">
        <w:rPr>
          <w:rFonts w:hint="eastAsia"/>
          <w:noProof/>
          <w:szCs w:val="21"/>
        </w:rPr>
        <w:t>蓋の開放力が0.1MPa相当のとき</w:t>
      </w:r>
      <w:r w:rsidR="0085177B" w:rsidRPr="0085177B">
        <w:rPr>
          <w:rFonts w:hint="eastAsia"/>
          <w:noProof/>
          <w:szCs w:val="21"/>
        </w:rPr>
        <w:t>、</w:t>
      </w:r>
      <w:r w:rsidRPr="0085177B">
        <w:rPr>
          <w:rFonts w:hint="eastAsia"/>
          <w:noProof/>
          <w:szCs w:val="21"/>
        </w:rPr>
        <w:t>蓋の面積をφ</w:t>
      </w:r>
      <w:r w:rsidRPr="0085177B">
        <w:rPr>
          <w:noProof/>
          <w:szCs w:val="21"/>
        </w:rPr>
        <w:t>630</w:t>
      </w:r>
      <w:r w:rsidRPr="0085177B">
        <w:rPr>
          <w:rFonts w:hint="eastAsia"/>
          <w:noProof/>
          <w:szCs w:val="21"/>
        </w:rPr>
        <w:t>とした場合の食込みは約</w:t>
      </w:r>
      <w:r w:rsidRPr="0085177B">
        <w:rPr>
          <w:noProof/>
          <w:szCs w:val="21"/>
        </w:rPr>
        <w:t>31kN(3,100kgf)</w:t>
      </w:r>
      <w:r w:rsidRPr="0085177B">
        <w:rPr>
          <w:rFonts w:hint="eastAsia"/>
          <w:noProof/>
          <w:szCs w:val="21"/>
        </w:rPr>
        <w:t>程度となる。開閉機器での開蓋時に必要な力は</w:t>
      </w:r>
      <w:r w:rsidR="0085177B" w:rsidRPr="0085177B">
        <w:rPr>
          <w:rFonts w:hint="eastAsia"/>
          <w:noProof/>
          <w:szCs w:val="21"/>
        </w:rPr>
        <w:t>、</w:t>
      </w:r>
      <w:r w:rsidRPr="0085177B">
        <w:rPr>
          <w:rFonts w:hint="eastAsia"/>
          <w:noProof/>
          <w:szCs w:val="21"/>
        </w:rPr>
        <w:t>蓋直径を持つはり（梁）と考えた場合</w:t>
      </w:r>
      <w:r w:rsidR="0085177B" w:rsidRPr="0085177B">
        <w:rPr>
          <w:rFonts w:hint="eastAsia"/>
          <w:noProof/>
          <w:szCs w:val="21"/>
        </w:rPr>
        <w:t>、</w:t>
      </w:r>
      <w:r w:rsidRPr="0085177B">
        <w:rPr>
          <w:rFonts w:hint="eastAsia"/>
          <w:noProof/>
          <w:szCs w:val="21"/>
        </w:rPr>
        <w:t>食込み力に対して概ね</w:t>
      </w:r>
      <w:r w:rsidRPr="0085177B">
        <w:rPr>
          <w:noProof/>
          <w:szCs w:val="21"/>
        </w:rPr>
        <w:t>1/2</w:t>
      </w:r>
      <w:r w:rsidRPr="0085177B">
        <w:rPr>
          <w:rFonts w:hint="eastAsia"/>
          <w:noProof/>
          <w:szCs w:val="21"/>
        </w:rPr>
        <w:t>と考えられるため</w:t>
      </w:r>
      <w:r w:rsidR="0085177B" w:rsidRPr="0085177B">
        <w:rPr>
          <w:rFonts w:hint="eastAsia"/>
          <w:noProof/>
          <w:szCs w:val="21"/>
        </w:rPr>
        <w:t>、</w:t>
      </w:r>
      <w:r w:rsidRPr="0085177B">
        <w:rPr>
          <w:rFonts w:hint="eastAsia"/>
          <w:noProof/>
          <w:szCs w:val="21"/>
        </w:rPr>
        <w:t>一般的な開閉機器の支点と力点</w:t>
      </w:r>
      <w:r w:rsidR="0085177B" w:rsidRPr="0085177B">
        <w:rPr>
          <w:rFonts w:hint="eastAsia"/>
          <w:noProof/>
          <w:szCs w:val="21"/>
        </w:rPr>
        <w:t>、</w:t>
      </w:r>
      <w:r w:rsidRPr="0085177B">
        <w:rPr>
          <w:rFonts w:hint="eastAsia"/>
          <w:noProof/>
          <w:szCs w:val="21"/>
        </w:rPr>
        <w:t>作用点の関係から</w:t>
      </w:r>
      <w:r w:rsidR="0085177B" w:rsidRPr="0085177B">
        <w:rPr>
          <w:rFonts w:hint="eastAsia"/>
          <w:noProof/>
          <w:szCs w:val="21"/>
        </w:rPr>
        <w:t>、</w:t>
      </w:r>
      <w:r w:rsidRPr="0085177B">
        <w:rPr>
          <w:rFonts w:hint="eastAsia"/>
          <w:noProof/>
          <w:szCs w:val="21"/>
        </w:rPr>
        <w:t>標準的な体重相当の力</w:t>
      </w:r>
      <w:r w:rsidRPr="0085177B">
        <w:rPr>
          <w:noProof/>
          <w:szCs w:val="21"/>
        </w:rPr>
        <w:t>(50kgf</w:t>
      </w:r>
      <w:r w:rsidRPr="0085177B">
        <w:rPr>
          <w:rFonts w:hint="eastAsia"/>
          <w:noProof/>
          <w:szCs w:val="21"/>
        </w:rPr>
        <w:t>～</w:t>
      </w:r>
      <w:r w:rsidRPr="0085177B">
        <w:rPr>
          <w:noProof/>
          <w:szCs w:val="21"/>
        </w:rPr>
        <w:t>60kgf</w:t>
      </w:r>
      <w:r w:rsidRPr="0085177B">
        <w:rPr>
          <w:rFonts w:hint="eastAsia"/>
          <w:noProof/>
          <w:szCs w:val="21"/>
        </w:rPr>
        <w:t>程度)で開蓋が可能（</w:t>
      </w:r>
      <w:r w:rsidRPr="0085177B">
        <w:rPr>
          <w:rFonts w:ascii="ＭＳ ゴシック" w:eastAsia="ＭＳ ゴシック" w:hAnsi="ＭＳ ゴシック"/>
          <w:noProof/>
          <w:szCs w:val="21"/>
        </w:rPr>
        <w:t>図</w:t>
      </w:r>
      <w:r w:rsidRPr="0085177B">
        <w:rPr>
          <w:rFonts w:ascii="ＭＳ ゴシック" w:eastAsia="ＭＳ ゴシック" w:hAnsi="ＭＳ ゴシック" w:hint="eastAsia"/>
          <w:noProof/>
          <w:szCs w:val="21"/>
        </w:rPr>
        <w:t>２－１－１</w:t>
      </w:r>
      <w:r w:rsidRPr="0085177B">
        <w:rPr>
          <w:rFonts w:hint="eastAsia"/>
          <w:noProof/>
          <w:szCs w:val="21"/>
        </w:rPr>
        <w:t>）と考えられる。よって</w:t>
      </w:r>
      <w:r w:rsidR="0085177B" w:rsidRPr="0085177B">
        <w:rPr>
          <w:rFonts w:hint="eastAsia"/>
          <w:noProof/>
          <w:szCs w:val="21"/>
        </w:rPr>
        <w:t>、</w:t>
      </w:r>
      <w:r w:rsidRPr="0085177B">
        <w:rPr>
          <w:rFonts w:hint="eastAsia"/>
          <w:noProof/>
          <w:szCs w:val="21"/>
        </w:rPr>
        <w:t>蓋の開放性能の設計供用期間(30年)経過時の状態については</w:t>
      </w:r>
      <w:r w:rsidR="0085177B" w:rsidRPr="0085177B">
        <w:rPr>
          <w:rFonts w:hint="eastAsia"/>
          <w:noProof/>
          <w:szCs w:val="21"/>
        </w:rPr>
        <w:t>、</w:t>
      </w:r>
      <w:r w:rsidRPr="0085177B">
        <w:rPr>
          <w:rFonts w:hint="eastAsia"/>
          <w:noProof/>
          <w:szCs w:val="21"/>
        </w:rPr>
        <w:t>圧力解放性能の設計供用期間(30年)経過時の試験で0.1MPa以下であることを確認することとしている。</w:t>
      </w:r>
    </w:p>
    <w:p w14:paraId="0C8EF222" w14:textId="77777777" w:rsidR="00B43ED3" w:rsidRPr="0085177B" w:rsidRDefault="00B43ED3" w:rsidP="009878FB">
      <w:pPr>
        <w:pStyle w:val="ae"/>
        <w:spacing w:line="300" w:lineRule="exact"/>
        <w:ind w:leftChars="283" w:left="594" w:rightChars="134" w:right="281" w:firstLineChars="0" w:firstLine="1"/>
        <w:rPr>
          <w:noProof/>
          <w:szCs w:val="21"/>
        </w:rPr>
      </w:pPr>
    </w:p>
    <w:p w14:paraId="62EBB60D" w14:textId="4909F2E9" w:rsidR="00B43ED3" w:rsidRPr="0085177B" w:rsidRDefault="00B43ED3" w:rsidP="009878FB">
      <w:pPr>
        <w:pStyle w:val="ae"/>
        <w:spacing w:line="300" w:lineRule="exact"/>
        <w:ind w:rightChars="134" w:right="281" w:firstLineChars="0"/>
        <w:rPr>
          <w:noProof/>
          <w:szCs w:val="21"/>
        </w:rPr>
      </w:pPr>
      <w:r w:rsidRPr="0085177B">
        <w:rPr>
          <w:rFonts w:hint="eastAsia"/>
          <w:noProof/>
          <w:szCs w:val="21"/>
        </w:rPr>
        <w:t>開放力×支点から蓋裏の作用点までの距離＝機器の操作力×支点から力点までの距離</w:t>
      </w:r>
    </w:p>
    <w:p w14:paraId="07B3F74E" w14:textId="68EFDC0A" w:rsidR="00B43ED3" w:rsidRPr="0085177B" w:rsidRDefault="00B43ED3" w:rsidP="009878FB">
      <w:pPr>
        <w:pStyle w:val="ae"/>
        <w:spacing w:line="300" w:lineRule="exact"/>
        <w:ind w:rightChars="134" w:right="281" w:firstLineChars="1147" w:firstLine="2409"/>
        <w:rPr>
          <w:noProof/>
          <w:szCs w:val="21"/>
        </w:rPr>
      </w:pPr>
      <w:r w:rsidRPr="0085177B">
        <w:rPr>
          <w:noProof/>
          <w:szCs w:val="21"/>
        </w:rPr>
        <w:t>(3,100</w:t>
      </w:r>
      <w:r w:rsidRPr="0085177B">
        <w:rPr>
          <w:rFonts w:hint="eastAsia"/>
          <w:noProof/>
          <w:szCs w:val="21"/>
        </w:rPr>
        <w:t>kgf/</w:t>
      </w:r>
      <w:r w:rsidR="0085177B" w:rsidRPr="0085177B">
        <w:rPr>
          <w:rFonts w:hint="eastAsia"/>
          <w:noProof/>
          <w:szCs w:val="21"/>
        </w:rPr>
        <w:t>2</w:t>
      </w:r>
      <w:r w:rsidRPr="0085177B">
        <w:rPr>
          <w:noProof/>
          <w:szCs w:val="21"/>
        </w:rPr>
        <w:t>)</w:t>
      </w:r>
      <w:r w:rsidRPr="0085177B">
        <w:rPr>
          <w:rFonts w:hint="eastAsia"/>
          <w:noProof/>
          <w:szCs w:val="21"/>
        </w:rPr>
        <w:t>×30</w:t>
      </w:r>
      <w:r w:rsidRPr="0085177B">
        <w:rPr>
          <w:noProof/>
          <w:szCs w:val="21"/>
        </w:rPr>
        <w:t xml:space="preserve"> (</w:t>
      </w:r>
      <w:r w:rsidRPr="0085177B">
        <w:rPr>
          <w:rFonts w:hint="eastAsia"/>
          <w:noProof/>
          <w:szCs w:val="21"/>
        </w:rPr>
        <w:t>㎜</w:t>
      </w:r>
      <w:r w:rsidRPr="0085177B">
        <w:rPr>
          <w:noProof/>
          <w:szCs w:val="21"/>
        </w:rPr>
        <w:t>)</w:t>
      </w:r>
      <w:r w:rsidRPr="0085177B">
        <w:rPr>
          <w:rFonts w:hint="eastAsia"/>
          <w:noProof/>
          <w:szCs w:val="21"/>
        </w:rPr>
        <w:t>＝F</w:t>
      </w:r>
      <w:r w:rsidRPr="0085177B">
        <w:rPr>
          <w:noProof/>
          <w:szCs w:val="21"/>
        </w:rPr>
        <w:t>1 (kgf)</w:t>
      </w:r>
      <w:r w:rsidRPr="0085177B">
        <w:rPr>
          <w:rFonts w:hint="eastAsia"/>
          <w:noProof/>
          <w:szCs w:val="21"/>
        </w:rPr>
        <w:t>×800</w:t>
      </w:r>
      <w:r w:rsidRPr="0085177B">
        <w:rPr>
          <w:noProof/>
          <w:szCs w:val="21"/>
        </w:rPr>
        <w:t>(</w:t>
      </w:r>
      <w:r w:rsidRPr="0085177B">
        <w:rPr>
          <w:rFonts w:hint="eastAsia"/>
          <w:noProof/>
          <w:szCs w:val="21"/>
        </w:rPr>
        <w:t>㎜</w:t>
      </w:r>
      <w:r w:rsidRPr="0085177B">
        <w:rPr>
          <w:noProof/>
          <w:szCs w:val="21"/>
        </w:rPr>
        <w:t>)</w:t>
      </w:r>
    </w:p>
    <w:p w14:paraId="1E231200" w14:textId="4E74A6C9" w:rsidR="00B43ED3" w:rsidRPr="0085177B" w:rsidRDefault="00B43ED3" w:rsidP="009878FB">
      <w:pPr>
        <w:pStyle w:val="ae"/>
        <w:spacing w:line="300" w:lineRule="exact"/>
        <w:ind w:left="300" w:rightChars="134" w:right="281" w:firstLineChars="1072" w:firstLine="2251"/>
        <w:rPr>
          <w:noProof/>
          <w:color w:val="FF0000"/>
          <w:szCs w:val="21"/>
        </w:rPr>
      </w:pPr>
      <w:r w:rsidRPr="0085177B">
        <w:rPr>
          <w:rFonts w:hint="eastAsia"/>
          <w:noProof/>
          <w:szCs w:val="21"/>
        </w:rPr>
        <w:t xml:space="preserve">　　　　　</w:t>
      </w:r>
      <w:r w:rsidR="00756BE8">
        <w:rPr>
          <w:rFonts w:hint="eastAsia"/>
          <w:noProof/>
          <w:szCs w:val="21"/>
        </w:rPr>
        <w:t xml:space="preserve"> </w:t>
      </w:r>
      <w:r w:rsidRPr="0085177B">
        <w:rPr>
          <w:rFonts w:hint="eastAsia"/>
          <w:noProof/>
          <w:szCs w:val="21"/>
        </w:rPr>
        <w:t xml:space="preserve"> </w:t>
      </w:r>
      <w:r w:rsidRPr="0085177B">
        <w:rPr>
          <w:noProof/>
          <w:szCs w:val="21"/>
        </w:rPr>
        <w:t xml:space="preserve"> </w:t>
      </w:r>
      <w:r w:rsidR="00756BE8">
        <w:rPr>
          <w:rFonts w:hint="eastAsia"/>
          <w:noProof/>
          <w:szCs w:val="21"/>
        </w:rPr>
        <w:t xml:space="preserve">　</w:t>
      </w:r>
      <w:r w:rsidRPr="0085177B">
        <w:rPr>
          <w:rFonts w:hint="eastAsia"/>
          <w:noProof/>
          <w:szCs w:val="21"/>
        </w:rPr>
        <w:t>∴</w:t>
      </w:r>
      <w:r w:rsidRPr="0085177B">
        <w:rPr>
          <w:noProof/>
          <w:szCs w:val="21"/>
        </w:rPr>
        <w:t xml:space="preserve"> F1</w:t>
      </w:r>
      <w:r w:rsidRPr="0085177B">
        <w:rPr>
          <w:rFonts w:hAnsi="ＭＳ 明朝" w:cs="ＭＳ 明朝" w:hint="eastAsia"/>
          <w:noProof/>
          <w:szCs w:val="21"/>
        </w:rPr>
        <w:t>≒</w:t>
      </w:r>
      <w:r w:rsidRPr="0085177B">
        <w:rPr>
          <w:noProof/>
          <w:szCs w:val="21"/>
        </w:rPr>
        <w:t>58(kgf)</w:t>
      </w:r>
    </w:p>
    <w:p w14:paraId="42765959" w14:textId="5CF03E17" w:rsidR="00B43ED3" w:rsidRDefault="004F766D" w:rsidP="009E682C">
      <w:pPr>
        <w:pStyle w:val="ae"/>
        <w:spacing w:line="220" w:lineRule="exact"/>
        <w:ind w:left="300" w:firstLineChars="0" w:firstLine="0"/>
        <w:rPr>
          <w:noProof/>
          <w:color w:val="FF0000"/>
        </w:rPr>
      </w:pPr>
      <w:r>
        <w:rPr>
          <w:noProof/>
        </w:rPr>
        <w:drawing>
          <wp:anchor distT="0" distB="0" distL="114300" distR="114300" simplePos="0" relativeHeight="251689984" behindDoc="0" locked="0" layoutInCell="1" allowOverlap="1" wp14:anchorId="5FB348F8" wp14:editId="75F05FD7">
            <wp:simplePos x="0" y="0"/>
            <wp:positionH relativeFrom="column">
              <wp:posOffset>1027430</wp:posOffset>
            </wp:positionH>
            <wp:positionV relativeFrom="paragraph">
              <wp:posOffset>139700</wp:posOffset>
            </wp:positionV>
            <wp:extent cx="3994150" cy="2387600"/>
            <wp:effectExtent l="0" t="0" r="6350" b="0"/>
            <wp:wrapNone/>
            <wp:docPr id="2114556272" name="図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94150" cy="238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3ED3" w:rsidRPr="00B46BA8">
        <w:rPr>
          <w:noProof/>
          <w:color w:val="FF0000"/>
        </w:rPr>
        <w:t xml:space="preserve"> </w:t>
      </w:r>
    </w:p>
    <w:p w14:paraId="514E92E2" w14:textId="4D33F2A3" w:rsidR="00B43ED3" w:rsidRDefault="00B43ED3" w:rsidP="009E682C">
      <w:pPr>
        <w:pStyle w:val="ae"/>
        <w:spacing w:line="220" w:lineRule="exact"/>
        <w:ind w:left="300" w:firstLineChars="0" w:firstLine="0"/>
        <w:rPr>
          <w:noProof/>
          <w:color w:val="FF0000"/>
        </w:rPr>
      </w:pPr>
    </w:p>
    <w:p w14:paraId="4E65C2FD" w14:textId="77777777" w:rsidR="00B43ED3" w:rsidRDefault="00B43ED3" w:rsidP="009E682C">
      <w:pPr>
        <w:pStyle w:val="ae"/>
        <w:spacing w:line="220" w:lineRule="exact"/>
        <w:ind w:left="300" w:firstLineChars="0" w:firstLine="0"/>
        <w:rPr>
          <w:noProof/>
          <w:color w:val="FF0000"/>
        </w:rPr>
      </w:pPr>
    </w:p>
    <w:p w14:paraId="30F64A6A" w14:textId="77777777" w:rsidR="00B43ED3" w:rsidRDefault="00B43ED3" w:rsidP="009E682C">
      <w:pPr>
        <w:pStyle w:val="ae"/>
        <w:spacing w:line="220" w:lineRule="exact"/>
        <w:ind w:left="300" w:firstLineChars="0" w:firstLine="0"/>
        <w:rPr>
          <w:noProof/>
          <w:color w:val="FF0000"/>
        </w:rPr>
      </w:pPr>
    </w:p>
    <w:p w14:paraId="73918A90" w14:textId="77777777" w:rsidR="00B43ED3" w:rsidRDefault="00B43ED3" w:rsidP="009E682C">
      <w:pPr>
        <w:pStyle w:val="ae"/>
        <w:spacing w:line="220" w:lineRule="exact"/>
        <w:ind w:left="300" w:firstLineChars="0" w:firstLine="0"/>
        <w:rPr>
          <w:noProof/>
          <w:color w:val="FF0000"/>
        </w:rPr>
      </w:pPr>
    </w:p>
    <w:p w14:paraId="317DB026" w14:textId="77777777" w:rsidR="00B43ED3" w:rsidRDefault="00B43ED3" w:rsidP="009E682C">
      <w:pPr>
        <w:pStyle w:val="ae"/>
        <w:spacing w:line="220" w:lineRule="exact"/>
        <w:ind w:left="300" w:firstLineChars="0" w:firstLine="0"/>
        <w:rPr>
          <w:noProof/>
          <w:color w:val="FF0000"/>
        </w:rPr>
      </w:pPr>
    </w:p>
    <w:p w14:paraId="3DDB62C5" w14:textId="77777777" w:rsidR="00B43ED3" w:rsidRDefault="00B43ED3" w:rsidP="009E682C">
      <w:pPr>
        <w:pStyle w:val="ae"/>
        <w:spacing w:line="220" w:lineRule="exact"/>
        <w:ind w:left="300" w:firstLineChars="0" w:firstLine="0"/>
        <w:rPr>
          <w:noProof/>
          <w:color w:val="FF0000"/>
        </w:rPr>
      </w:pPr>
    </w:p>
    <w:p w14:paraId="2468E58D" w14:textId="77777777" w:rsidR="00B43ED3" w:rsidRDefault="00B43ED3" w:rsidP="009E682C">
      <w:pPr>
        <w:pStyle w:val="ae"/>
        <w:spacing w:line="220" w:lineRule="exact"/>
        <w:ind w:left="300" w:firstLineChars="0" w:firstLine="0"/>
        <w:rPr>
          <w:noProof/>
          <w:color w:val="FF0000"/>
        </w:rPr>
      </w:pPr>
    </w:p>
    <w:p w14:paraId="673B1EB9" w14:textId="77777777" w:rsidR="00B43ED3" w:rsidRDefault="00B43ED3" w:rsidP="009E682C">
      <w:pPr>
        <w:pStyle w:val="ae"/>
        <w:spacing w:line="220" w:lineRule="exact"/>
        <w:ind w:left="300" w:firstLineChars="0" w:firstLine="0"/>
        <w:rPr>
          <w:noProof/>
        </w:rPr>
      </w:pPr>
    </w:p>
    <w:p w14:paraId="62168A81" w14:textId="77777777" w:rsidR="00B43ED3" w:rsidRDefault="00B43ED3" w:rsidP="009E682C">
      <w:pPr>
        <w:pStyle w:val="ae"/>
        <w:spacing w:line="220" w:lineRule="exact"/>
        <w:ind w:left="300" w:firstLineChars="0" w:firstLine="0"/>
        <w:rPr>
          <w:noProof/>
        </w:rPr>
      </w:pPr>
    </w:p>
    <w:p w14:paraId="15CC54E7" w14:textId="77777777" w:rsidR="00B43ED3" w:rsidRDefault="00B43ED3" w:rsidP="009E682C">
      <w:pPr>
        <w:pStyle w:val="ae"/>
        <w:spacing w:line="220" w:lineRule="exact"/>
        <w:ind w:left="300" w:firstLineChars="0" w:firstLine="0"/>
        <w:rPr>
          <w:noProof/>
        </w:rPr>
      </w:pPr>
    </w:p>
    <w:p w14:paraId="5AE1D3D2" w14:textId="77777777" w:rsidR="00B43ED3" w:rsidRDefault="00B43ED3" w:rsidP="009E682C">
      <w:pPr>
        <w:pStyle w:val="ae"/>
        <w:spacing w:line="220" w:lineRule="exact"/>
        <w:ind w:left="300" w:firstLineChars="0" w:firstLine="0"/>
        <w:rPr>
          <w:noProof/>
        </w:rPr>
      </w:pPr>
    </w:p>
    <w:p w14:paraId="2487F815" w14:textId="77777777" w:rsidR="00B43ED3" w:rsidRDefault="00B43ED3" w:rsidP="009E682C">
      <w:pPr>
        <w:pStyle w:val="ae"/>
        <w:spacing w:line="220" w:lineRule="exact"/>
        <w:ind w:left="300" w:firstLineChars="0" w:firstLine="0"/>
        <w:rPr>
          <w:noProof/>
        </w:rPr>
      </w:pPr>
    </w:p>
    <w:p w14:paraId="0F44FA79" w14:textId="77777777" w:rsidR="00B43ED3" w:rsidRDefault="00B43ED3" w:rsidP="009E682C">
      <w:pPr>
        <w:pStyle w:val="ae"/>
        <w:spacing w:line="220" w:lineRule="exact"/>
        <w:ind w:left="300" w:firstLineChars="0" w:firstLine="0"/>
        <w:rPr>
          <w:noProof/>
        </w:rPr>
      </w:pPr>
    </w:p>
    <w:p w14:paraId="6449BA50" w14:textId="77777777" w:rsidR="00B43ED3" w:rsidRDefault="00B43ED3" w:rsidP="009E682C">
      <w:pPr>
        <w:pStyle w:val="ae"/>
        <w:spacing w:line="220" w:lineRule="exact"/>
        <w:ind w:left="300" w:firstLineChars="0" w:firstLine="0"/>
        <w:rPr>
          <w:noProof/>
        </w:rPr>
      </w:pPr>
    </w:p>
    <w:p w14:paraId="7B7D7E67" w14:textId="77777777" w:rsidR="00B43ED3" w:rsidRDefault="00B43ED3" w:rsidP="009E682C">
      <w:pPr>
        <w:pStyle w:val="ae"/>
        <w:spacing w:line="220" w:lineRule="exact"/>
        <w:ind w:left="300" w:firstLineChars="0" w:firstLine="0"/>
        <w:rPr>
          <w:noProof/>
        </w:rPr>
      </w:pPr>
    </w:p>
    <w:p w14:paraId="1867327A" w14:textId="77777777" w:rsidR="00B43ED3" w:rsidRDefault="00B43ED3" w:rsidP="009E682C">
      <w:pPr>
        <w:pStyle w:val="ae"/>
        <w:spacing w:line="220" w:lineRule="exact"/>
        <w:ind w:left="300" w:firstLineChars="0" w:firstLine="0"/>
        <w:rPr>
          <w:noProof/>
        </w:rPr>
      </w:pPr>
    </w:p>
    <w:p w14:paraId="4A082BF1" w14:textId="77777777" w:rsidR="00B43ED3" w:rsidRDefault="00B43ED3" w:rsidP="009E682C">
      <w:pPr>
        <w:pStyle w:val="ae"/>
        <w:spacing w:line="220" w:lineRule="exact"/>
        <w:ind w:left="300" w:firstLineChars="0" w:firstLine="0"/>
        <w:rPr>
          <w:noProof/>
        </w:rPr>
      </w:pPr>
    </w:p>
    <w:p w14:paraId="0262047E" w14:textId="77777777" w:rsidR="004F766D" w:rsidRPr="003771DD" w:rsidRDefault="004F766D" w:rsidP="009E682C">
      <w:pPr>
        <w:pStyle w:val="ae"/>
        <w:spacing w:line="220" w:lineRule="exact"/>
        <w:ind w:left="300" w:firstLineChars="0" w:firstLine="0"/>
        <w:rPr>
          <w:noProof/>
        </w:rPr>
      </w:pPr>
    </w:p>
    <w:p w14:paraId="368A8A2D" w14:textId="77777777" w:rsidR="00B43ED3" w:rsidRPr="003771DD" w:rsidRDefault="00B43ED3" w:rsidP="009E682C">
      <w:pPr>
        <w:pStyle w:val="af"/>
        <w:ind w:left="336"/>
        <w:rPr>
          <w:noProof/>
        </w:rPr>
      </w:pPr>
      <w:r w:rsidRPr="003771DD">
        <w:rPr>
          <w:noProof/>
        </w:rPr>
        <w:t>図</w:t>
      </w:r>
      <w:r>
        <w:rPr>
          <w:rFonts w:hint="eastAsia"/>
          <w:noProof/>
        </w:rPr>
        <w:t>２－１－１</w:t>
      </w:r>
      <w:r w:rsidRPr="003771DD">
        <w:rPr>
          <w:rFonts w:ascii="ＭＳ 明朝" w:eastAsia="ＭＳ 明朝" w:hAnsi="ＭＳ 明朝" w:hint="eastAsia"/>
          <w:noProof/>
        </w:rPr>
        <w:t xml:space="preserve">　蓋の開放力の</w:t>
      </w:r>
      <w:r w:rsidRPr="00044C29">
        <w:rPr>
          <w:rFonts w:ascii="ＭＳ 明朝" w:eastAsia="ＭＳ 明朝" w:hAnsi="ＭＳ 明朝" w:hint="eastAsia"/>
          <w:noProof/>
        </w:rPr>
        <w:t>計算例</w:t>
      </w:r>
    </w:p>
    <w:p w14:paraId="7BE3C114" w14:textId="77777777" w:rsidR="00B43ED3" w:rsidRDefault="00B43ED3" w:rsidP="009E682C">
      <w:pPr>
        <w:pStyle w:val="ae"/>
        <w:spacing w:line="220" w:lineRule="exact"/>
        <w:ind w:left="300" w:firstLineChars="0" w:firstLine="0"/>
        <w:rPr>
          <w:noProof/>
        </w:rPr>
      </w:pPr>
    </w:p>
    <w:p w14:paraId="51669894" w14:textId="77777777" w:rsidR="00756BE8" w:rsidRPr="000E38D1" w:rsidRDefault="00756BE8" w:rsidP="009E682C">
      <w:pPr>
        <w:pStyle w:val="ae"/>
        <w:spacing w:line="220" w:lineRule="exact"/>
        <w:ind w:left="300" w:firstLineChars="0" w:firstLine="0"/>
        <w:rPr>
          <w:noProof/>
        </w:rPr>
      </w:pPr>
    </w:p>
    <w:p w14:paraId="6B730936" w14:textId="77777777" w:rsidR="00B43ED3" w:rsidRDefault="00B43ED3" w:rsidP="009E682C">
      <w:pPr>
        <w:rPr>
          <w:noProof/>
        </w:rPr>
      </w:pPr>
    </w:p>
    <w:p w14:paraId="37353AA7" w14:textId="77777777" w:rsidR="00B43ED3" w:rsidRDefault="00B43ED3" w:rsidP="009E682C">
      <w:pPr>
        <w:rPr>
          <w:noProof/>
        </w:rPr>
      </w:pPr>
    </w:p>
    <w:p w14:paraId="0185B97D" w14:textId="77777777" w:rsidR="00B43ED3" w:rsidRDefault="00B43ED3" w:rsidP="009E682C">
      <w:pPr>
        <w:rPr>
          <w:noProof/>
        </w:rPr>
      </w:pPr>
    </w:p>
    <w:p w14:paraId="0229A923" w14:textId="77777777" w:rsidR="00B43ED3" w:rsidRDefault="00B43ED3" w:rsidP="00750621">
      <w:pPr>
        <w:rPr>
          <w:rFonts w:ascii="ＭＳ ゴシック" w:eastAsia="ＭＳ ゴシック" w:hAnsi="ＭＳ ゴシック"/>
          <w:noProof/>
          <w:color w:val="000000"/>
          <w:sz w:val="20"/>
          <w:szCs w:val="20"/>
        </w:rPr>
      </w:pPr>
    </w:p>
    <w:p w14:paraId="134A4417" w14:textId="77777777" w:rsidR="00B43ED3" w:rsidRPr="00CE2B86" w:rsidRDefault="00B43ED3" w:rsidP="009878FB">
      <w:pPr>
        <w:ind w:rightChars="134" w:right="281"/>
        <w:rPr>
          <w:rFonts w:ascii="ＭＳ ゴシック" w:eastAsia="ＭＳ ゴシック" w:hAnsi="ＭＳ ゴシック"/>
          <w:noProof/>
          <w:color w:val="000000"/>
          <w:szCs w:val="21"/>
        </w:rPr>
      </w:pPr>
      <w:r w:rsidRPr="00CE2B86">
        <w:rPr>
          <w:rFonts w:ascii="ＭＳ ゴシック" w:eastAsia="ＭＳ ゴシック" w:hAnsi="ＭＳ ゴシック" w:hint="eastAsia"/>
          <w:noProof/>
          <w:color w:val="000000"/>
          <w:szCs w:val="21"/>
        </w:rPr>
        <w:lastRenderedPageBreak/>
        <w:t>2－2　蓋の脱着性能・逸脱防止性能</w:t>
      </w:r>
    </w:p>
    <w:p w14:paraId="2322D0F4" w14:textId="3200B7EB" w:rsidR="00B43ED3" w:rsidRPr="00CE2B86" w:rsidRDefault="00B43ED3" w:rsidP="009878FB">
      <w:pPr>
        <w:pStyle w:val="ae"/>
        <w:ind w:left="300" w:rightChars="134" w:right="281" w:firstLine="210"/>
        <w:rPr>
          <w:noProof/>
          <w:szCs w:val="21"/>
        </w:rPr>
      </w:pPr>
      <w:r w:rsidRPr="00CE2B86">
        <w:rPr>
          <w:rFonts w:hint="eastAsia"/>
          <w:noProof/>
          <w:szCs w:val="21"/>
        </w:rPr>
        <w:t>管路施設の維持管理のために開蓋点検を行う際</w:t>
      </w:r>
      <w:r w:rsidR="00CE2B86">
        <w:rPr>
          <w:rFonts w:hint="eastAsia"/>
          <w:noProof/>
          <w:szCs w:val="21"/>
        </w:rPr>
        <w:t>、</w:t>
      </w:r>
      <w:r w:rsidRPr="00CE2B86">
        <w:rPr>
          <w:rFonts w:hint="eastAsia"/>
          <w:noProof/>
          <w:szCs w:val="21"/>
        </w:rPr>
        <w:t>容易に蓋の脱着が可能で</w:t>
      </w:r>
      <w:r w:rsidR="00CE2B86">
        <w:rPr>
          <w:rFonts w:hint="eastAsia"/>
          <w:noProof/>
          <w:szCs w:val="21"/>
        </w:rPr>
        <w:t>、</w:t>
      </w:r>
      <w:r w:rsidRPr="00CE2B86">
        <w:rPr>
          <w:rFonts w:hint="eastAsia"/>
          <w:noProof/>
          <w:szCs w:val="21"/>
        </w:rPr>
        <w:t>開蓋後の旋回</w:t>
      </w:r>
      <w:r w:rsidR="00CE2B86">
        <w:rPr>
          <w:rFonts w:hint="eastAsia"/>
          <w:noProof/>
          <w:szCs w:val="21"/>
        </w:rPr>
        <w:t>、</w:t>
      </w:r>
      <w:r w:rsidRPr="00CE2B86">
        <w:rPr>
          <w:rFonts w:hint="eastAsia"/>
          <w:noProof/>
          <w:szCs w:val="21"/>
        </w:rPr>
        <w:t>転回において操作が容易であり</w:t>
      </w:r>
      <w:r w:rsidR="00CE2B86">
        <w:rPr>
          <w:rFonts w:hint="eastAsia"/>
          <w:noProof/>
          <w:szCs w:val="21"/>
        </w:rPr>
        <w:t>、</w:t>
      </w:r>
      <w:r w:rsidRPr="00CE2B86">
        <w:rPr>
          <w:rFonts w:hint="eastAsia"/>
          <w:noProof/>
          <w:szCs w:val="21"/>
        </w:rPr>
        <w:t>かつ外れないことが求められる。</w:t>
      </w:r>
    </w:p>
    <w:p w14:paraId="09B6DA60" w14:textId="008B1F13" w:rsidR="00B43ED3" w:rsidRPr="00CE2B86" w:rsidRDefault="00B43ED3" w:rsidP="009878FB">
      <w:pPr>
        <w:pStyle w:val="ae"/>
        <w:ind w:left="300" w:rightChars="134" w:right="281" w:firstLine="210"/>
        <w:rPr>
          <w:noProof/>
          <w:szCs w:val="21"/>
        </w:rPr>
      </w:pPr>
      <w:r w:rsidRPr="00CE2B86">
        <w:rPr>
          <w:rFonts w:hint="eastAsia"/>
          <w:noProof/>
          <w:szCs w:val="21"/>
        </w:rPr>
        <w:t>そのため</w:t>
      </w:r>
      <w:r w:rsidR="00CE2B86">
        <w:rPr>
          <w:rFonts w:hint="eastAsia"/>
          <w:noProof/>
          <w:szCs w:val="21"/>
        </w:rPr>
        <w:t>、</w:t>
      </w:r>
      <w:r w:rsidRPr="00CE2B86">
        <w:rPr>
          <w:rFonts w:hint="eastAsia"/>
          <w:noProof/>
          <w:szCs w:val="21"/>
        </w:rPr>
        <w:t>本規定のマンホール蓋には</w:t>
      </w:r>
      <w:r w:rsidR="00CE2B86">
        <w:rPr>
          <w:rFonts w:hint="eastAsia"/>
          <w:noProof/>
          <w:szCs w:val="21"/>
        </w:rPr>
        <w:t>、</w:t>
      </w:r>
      <w:r w:rsidRPr="00CE2B86">
        <w:rPr>
          <w:rFonts w:hint="eastAsia"/>
          <w:noProof/>
          <w:szCs w:val="21"/>
        </w:rPr>
        <w:t>確実な脱着性能と蓋の旋回と転回時の逸脱防止性能を有することを規定している。</w:t>
      </w:r>
    </w:p>
    <w:p w14:paraId="46E459C5" w14:textId="7A97AF96" w:rsidR="00B43ED3" w:rsidRPr="00CE2B86" w:rsidRDefault="00B43ED3" w:rsidP="009878FB">
      <w:pPr>
        <w:pStyle w:val="ae"/>
        <w:ind w:left="300" w:rightChars="134" w:right="281" w:firstLine="210"/>
        <w:rPr>
          <w:noProof/>
          <w:szCs w:val="21"/>
        </w:rPr>
      </w:pPr>
      <w:r w:rsidRPr="00CE2B86">
        <w:rPr>
          <w:rFonts w:hint="eastAsia"/>
          <w:noProof/>
          <w:szCs w:val="21"/>
        </w:rPr>
        <w:t>なお</w:t>
      </w:r>
      <w:r w:rsidR="00CE2B86">
        <w:rPr>
          <w:rFonts w:hint="eastAsia"/>
          <w:noProof/>
          <w:szCs w:val="21"/>
        </w:rPr>
        <w:t>、</w:t>
      </w:r>
      <w:r w:rsidRPr="00CE2B86">
        <w:rPr>
          <w:rFonts w:hint="eastAsia"/>
          <w:noProof/>
          <w:szCs w:val="21"/>
        </w:rPr>
        <w:t>蓋の脱着性能</w:t>
      </w:r>
      <w:r w:rsidR="00CE2B86">
        <w:rPr>
          <w:rFonts w:hint="eastAsia"/>
          <w:noProof/>
          <w:szCs w:val="21"/>
        </w:rPr>
        <w:t>及び</w:t>
      </w:r>
      <w:r w:rsidRPr="00CE2B86">
        <w:rPr>
          <w:rFonts w:hint="eastAsia"/>
          <w:noProof/>
          <w:szCs w:val="21"/>
        </w:rPr>
        <w:t>逸脱防止性能については</w:t>
      </w:r>
      <w:r w:rsidR="00CE2B86">
        <w:rPr>
          <w:rFonts w:hint="eastAsia"/>
          <w:noProof/>
          <w:szCs w:val="21"/>
        </w:rPr>
        <w:t>、</w:t>
      </w:r>
      <w:r w:rsidRPr="00CE2B86">
        <w:rPr>
          <w:rFonts w:hint="eastAsia"/>
          <w:noProof/>
          <w:szCs w:val="21"/>
        </w:rPr>
        <w:t>機能部品に係る性能のため</w:t>
      </w:r>
      <w:r w:rsidR="00CE2B86">
        <w:rPr>
          <w:rFonts w:hint="eastAsia"/>
          <w:noProof/>
          <w:szCs w:val="21"/>
        </w:rPr>
        <w:t>、</w:t>
      </w:r>
      <w:r w:rsidRPr="00CE2B86">
        <w:rPr>
          <w:rFonts w:hint="eastAsia"/>
          <w:noProof/>
          <w:szCs w:val="21"/>
        </w:rPr>
        <w:t>初期状態における性能のみを規定している。</w:t>
      </w:r>
    </w:p>
    <w:p w14:paraId="4154C84D" w14:textId="77777777" w:rsidR="00B43ED3" w:rsidRPr="00CE2B86" w:rsidRDefault="00B43ED3" w:rsidP="009878FB">
      <w:pPr>
        <w:pStyle w:val="ae"/>
        <w:spacing w:line="220" w:lineRule="exact"/>
        <w:ind w:leftChars="283" w:left="594" w:rightChars="134" w:right="281" w:firstLineChars="0" w:firstLine="1"/>
        <w:rPr>
          <w:noProof/>
          <w:szCs w:val="21"/>
        </w:rPr>
      </w:pPr>
    </w:p>
    <w:p w14:paraId="2A273C70" w14:textId="77777777" w:rsidR="00B43ED3" w:rsidRPr="00CE2B86" w:rsidRDefault="00B43ED3" w:rsidP="009878FB">
      <w:pPr>
        <w:ind w:rightChars="134" w:right="281"/>
        <w:rPr>
          <w:rFonts w:ascii="ＭＳ ゴシック" w:eastAsia="ＭＳ ゴシック" w:hAnsi="ＭＳ ゴシック"/>
          <w:noProof/>
          <w:color w:val="000000"/>
          <w:szCs w:val="21"/>
        </w:rPr>
      </w:pPr>
      <w:r w:rsidRPr="00CE2B86">
        <w:rPr>
          <w:rFonts w:ascii="ＭＳ ゴシック" w:eastAsia="ＭＳ ゴシック" w:hAnsi="ＭＳ ゴシック" w:hint="eastAsia"/>
          <w:noProof/>
          <w:color w:val="000000"/>
          <w:szCs w:val="21"/>
        </w:rPr>
        <w:t>2－3　不法開放防止性能</w:t>
      </w:r>
    </w:p>
    <w:p w14:paraId="3E46647D" w14:textId="46D7D9E4" w:rsidR="00B43ED3" w:rsidRPr="00CE2B86" w:rsidRDefault="00B43ED3" w:rsidP="009878FB">
      <w:pPr>
        <w:pStyle w:val="ae"/>
        <w:ind w:leftChars="100" w:left="210" w:rightChars="134" w:right="281" w:firstLine="210"/>
        <w:rPr>
          <w:noProof/>
          <w:szCs w:val="21"/>
        </w:rPr>
      </w:pPr>
      <w:r w:rsidRPr="00CE2B86">
        <w:rPr>
          <w:rFonts w:hint="eastAsia"/>
          <w:noProof/>
          <w:szCs w:val="21"/>
        </w:rPr>
        <w:t>本規定のマンホール蓋は</w:t>
      </w:r>
      <w:r w:rsidR="00CE2B86">
        <w:rPr>
          <w:rFonts w:hint="eastAsia"/>
          <w:noProof/>
          <w:szCs w:val="21"/>
        </w:rPr>
        <w:t>、</w:t>
      </w:r>
      <w:r w:rsidRPr="00CE2B86">
        <w:rPr>
          <w:rFonts w:hint="eastAsia"/>
          <w:noProof/>
          <w:szCs w:val="21"/>
        </w:rPr>
        <w:t>マンホール内への不法侵入やごみ等の不法投棄を防止するため、専用の開閉機器のみで開閉できるものとする。よって</w:t>
      </w:r>
      <w:r w:rsidR="00CE2B86">
        <w:rPr>
          <w:rFonts w:hint="eastAsia"/>
          <w:noProof/>
          <w:szCs w:val="21"/>
        </w:rPr>
        <w:t>、</w:t>
      </w:r>
      <w:r w:rsidRPr="00CE2B86">
        <w:rPr>
          <w:rFonts w:hint="eastAsia"/>
          <w:noProof/>
          <w:szCs w:val="21"/>
        </w:rPr>
        <w:t>開閉機器以外の工具</w:t>
      </w:r>
      <w:r w:rsidR="00CE2B86">
        <w:rPr>
          <w:rFonts w:hint="eastAsia"/>
          <w:noProof/>
          <w:szCs w:val="21"/>
        </w:rPr>
        <w:t>、</w:t>
      </w:r>
      <w:r w:rsidRPr="00CE2B86">
        <w:rPr>
          <w:rFonts w:hint="eastAsia"/>
          <w:noProof/>
          <w:szCs w:val="21"/>
        </w:rPr>
        <w:t>例えばバールやつるはし等では</w:t>
      </w:r>
      <w:r w:rsidR="00CE2B86">
        <w:rPr>
          <w:rFonts w:hint="eastAsia"/>
          <w:noProof/>
          <w:szCs w:val="21"/>
        </w:rPr>
        <w:t>、</w:t>
      </w:r>
      <w:r w:rsidRPr="00CE2B86">
        <w:rPr>
          <w:rFonts w:hint="eastAsia"/>
          <w:noProof/>
          <w:szCs w:val="21"/>
        </w:rPr>
        <w:t>容易に蓋が開かないことを確認することとしている。</w:t>
      </w:r>
    </w:p>
    <w:p w14:paraId="2D89D40C" w14:textId="48DBCF03" w:rsidR="00B43ED3" w:rsidRPr="00CE2B86" w:rsidRDefault="00B43ED3" w:rsidP="009878FB">
      <w:pPr>
        <w:ind w:leftChars="100" w:left="210" w:rightChars="134" w:right="281" w:firstLineChars="100" w:firstLine="210"/>
        <w:rPr>
          <w:noProof/>
          <w:szCs w:val="21"/>
        </w:rPr>
      </w:pPr>
      <w:r w:rsidRPr="00CE2B86">
        <w:rPr>
          <w:rFonts w:hint="eastAsia"/>
          <w:noProof/>
          <w:szCs w:val="21"/>
        </w:rPr>
        <w:t>また</w:t>
      </w:r>
      <w:r w:rsidR="00CE2B86">
        <w:rPr>
          <w:rFonts w:hint="eastAsia"/>
          <w:noProof/>
          <w:szCs w:val="21"/>
        </w:rPr>
        <w:t>、</w:t>
      </w:r>
      <w:r w:rsidRPr="00CE2B86">
        <w:rPr>
          <w:rFonts w:hint="eastAsia"/>
          <w:noProof/>
          <w:szCs w:val="21"/>
        </w:rPr>
        <w:t>不法開放を防止するために錠の強度を規定、錠の強度を確認するための施錠強度確認試験の試験方法は</w:t>
      </w:r>
      <w:r w:rsidR="00CE2B86">
        <w:rPr>
          <w:rFonts w:hint="eastAsia"/>
          <w:noProof/>
          <w:szCs w:val="21"/>
        </w:rPr>
        <w:t>、</w:t>
      </w:r>
      <w:r w:rsidRPr="00CE2B86">
        <w:rPr>
          <w:rFonts w:hint="eastAsia"/>
          <w:noProof/>
          <w:szCs w:val="21"/>
        </w:rPr>
        <w:t>耐揚圧強度と同様のものとしている。なお</w:t>
      </w:r>
      <w:r w:rsidR="00CE2B86">
        <w:rPr>
          <w:rFonts w:hint="eastAsia"/>
          <w:noProof/>
          <w:szCs w:val="21"/>
        </w:rPr>
        <w:t>、</w:t>
      </w:r>
      <w:r w:rsidRPr="00CE2B86">
        <w:rPr>
          <w:rFonts w:hint="eastAsia"/>
          <w:noProof/>
          <w:szCs w:val="21"/>
        </w:rPr>
        <w:t>施錠強度確認試験は</w:t>
      </w:r>
      <w:r w:rsidR="00CE2B86">
        <w:rPr>
          <w:rFonts w:hint="eastAsia"/>
          <w:noProof/>
          <w:szCs w:val="21"/>
        </w:rPr>
        <w:t>、</w:t>
      </w:r>
      <w:r w:rsidRPr="00CE2B86">
        <w:rPr>
          <w:rFonts w:hint="eastAsia"/>
          <w:noProof/>
          <w:szCs w:val="21"/>
        </w:rPr>
        <w:t>耐揚圧強度試験での錠の耐揚圧強度実測値がここで算出された錠強度の</w:t>
      </w:r>
      <w:r w:rsidR="00CE2B86" w:rsidRPr="00CE2B86">
        <w:rPr>
          <w:rFonts w:ascii="ＭＳ 明朝" w:hAnsi="ＭＳ 明朝" w:hint="eastAsia"/>
          <w:noProof/>
          <w:szCs w:val="21"/>
        </w:rPr>
        <w:t>2</w:t>
      </w:r>
      <w:r w:rsidRPr="00CE2B86">
        <w:rPr>
          <w:rFonts w:hint="eastAsia"/>
          <w:noProof/>
          <w:szCs w:val="21"/>
        </w:rPr>
        <w:t>倍以上であることを確認することで省略できる。</w:t>
      </w:r>
    </w:p>
    <w:p w14:paraId="1B989286" w14:textId="6C1B5CBE" w:rsidR="00B43ED3" w:rsidRPr="00CE2B86" w:rsidRDefault="00B43ED3" w:rsidP="009878FB">
      <w:pPr>
        <w:ind w:leftChars="100" w:left="210" w:rightChars="134" w:right="281" w:firstLineChars="100" w:firstLine="210"/>
        <w:rPr>
          <w:noProof/>
          <w:szCs w:val="21"/>
        </w:rPr>
      </w:pPr>
      <w:r w:rsidRPr="00CE2B86">
        <w:rPr>
          <w:rFonts w:hint="eastAsia"/>
          <w:noProof/>
          <w:szCs w:val="21"/>
        </w:rPr>
        <w:t>なお</w:t>
      </w:r>
      <w:r w:rsidR="00CE2B86">
        <w:rPr>
          <w:rFonts w:hint="eastAsia"/>
          <w:noProof/>
          <w:szCs w:val="21"/>
        </w:rPr>
        <w:t>、</w:t>
      </w:r>
      <w:r w:rsidRPr="00CE2B86">
        <w:rPr>
          <w:rFonts w:hint="eastAsia"/>
          <w:noProof/>
          <w:szCs w:val="21"/>
        </w:rPr>
        <w:t>不法開放防止性能については</w:t>
      </w:r>
      <w:r w:rsidR="00CE2B86">
        <w:rPr>
          <w:rFonts w:hint="eastAsia"/>
          <w:noProof/>
          <w:szCs w:val="21"/>
        </w:rPr>
        <w:t>、</w:t>
      </w:r>
      <w:r w:rsidRPr="00CE2B86">
        <w:rPr>
          <w:rFonts w:hint="eastAsia"/>
          <w:noProof/>
          <w:szCs w:val="21"/>
        </w:rPr>
        <w:t>機能部品に係る性能のため</w:t>
      </w:r>
      <w:r w:rsidR="00CE2B86">
        <w:rPr>
          <w:rFonts w:hint="eastAsia"/>
          <w:noProof/>
          <w:szCs w:val="21"/>
        </w:rPr>
        <w:t>、</w:t>
      </w:r>
      <w:r w:rsidRPr="00CE2B86">
        <w:rPr>
          <w:rFonts w:hint="eastAsia"/>
          <w:noProof/>
          <w:szCs w:val="21"/>
        </w:rPr>
        <w:t>初期状態における性能のみを規定する。</w:t>
      </w:r>
    </w:p>
    <w:p w14:paraId="4739E111" w14:textId="77777777" w:rsidR="00B43ED3" w:rsidRDefault="00B43ED3" w:rsidP="005D38B2">
      <w:pPr>
        <w:rPr>
          <w:noProof/>
          <w:sz w:val="20"/>
          <w:szCs w:val="20"/>
        </w:rPr>
      </w:pPr>
    </w:p>
    <w:p w14:paraId="127C2078" w14:textId="77777777" w:rsidR="00B43ED3" w:rsidRDefault="00B43ED3" w:rsidP="005D38B2">
      <w:pPr>
        <w:rPr>
          <w:rFonts w:ascii="ＭＳ 明朝" w:hAnsi="ＭＳ 明朝"/>
          <w:noProof/>
          <w:sz w:val="20"/>
          <w:szCs w:val="20"/>
        </w:rPr>
      </w:pPr>
      <w:r>
        <w:rPr>
          <w:noProof/>
          <w:sz w:val="20"/>
          <w:szCs w:val="20"/>
        </w:rPr>
        <w:br w:type="page"/>
      </w:r>
    </w:p>
    <w:p w14:paraId="3EF66686" w14:textId="77777777" w:rsidR="00B43ED3" w:rsidRPr="00C6263A" w:rsidRDefault="00F1677A" w:rsidP="009878FB">
      <w:pPr>
        <w:ind w:rightChars="134" w:right="281"/>
        <w:rPr>
          <w:rFonts w:eastAsia="ＭＳ ゴシック"/>
          <w:noProof/>
          <w:color w:val="000000"/>
        </w:rPr>
      </w:pPr>
      <w:r>
        <w:rPr>
          <w:rFonts w:eastAsia="ＭＳ ゴシック" w:hint="eastAsia"/>
          <w:noProof/>
          <w:color w:val="000000"/>
        </w:rPr>
        <w:lastRenderedPageBreak/>
        <w:t xml:space="preserve">３　</w:t>
      </w:r>
      <w:r w:rsidR="00B43ED3" w:rsidRPr="00C6263A">
        <w:rPr>
          <w:rFonts w:eastAsia="ＭＳ ゴシック" w:hint="eastAsia"/>
          <w:noProof/>
          <w:color w:val="000000"/>
        </w:rPr>
        <w:t>防食性能</w:t>
      </w:r>
    </w:p>
    <w:p w14:paraId="0DC7EEBC" w14:textId="3FAF3ACC" w:rsidR="00B43ED3" w:rsidRPr="003B79DA" w:rsidRDefault="00B43ED3" w:rsidP="009878FB">
      <w:pPr>
        <w:ind w:leftChars="71" w:left="149" w:rightChars="134" w:right="281" w:firstLineChars="100" w:firstLine="210"/>
        <w:rPr>
          <w:noProof/>
        </w:rPr>
      </w:pPr>
      <w:r>
        <w:rPr>
          <w:rFonts w:hint="eastAsia"/>
          <w:noProof/>
        </w:rPr>
        <w:t>マンホール蓋の腐食に起因する劣化や不具合も顕在化しており、防食に対するニーズが高まってきていることから</w:t>
      </w:r>
      <w:r w:rsidR="00CE2B86">
        <w:rPr>
          <w:rFonts w:hint="eastAsia"/>
          <w:noProof/>
        </w:rPr>
        <w:t>、</w:t>
      </w:r>
      <w:r>
        <w:rPr>
          <w:rFonts w:ascii="ＭＳ ゴシック" w:eastAsia="ＭＳ ゴシック" w:hAnsi="ＭＳ ゴシック" w:hint="eastAsia"/>
          <w:noProof/>
        </w:rPr>
        <w:t>JSWAS</w:t>
      </w:r>
      <w:r w:rsidR="00CE2B86">
        <w:rPr>
          <w:rFonts w:ascii="ＭＳ ゴシック" w:eastAsia="ＭＳ ゴシック" w:hAnsi="ＭＳ ゴシック" w:hint="eastAsia"/>
          <w:noProof/>
        </w:rPr>
        <w:t xml:space="preserve"> G-4</w:t>
      </w:r>
      <w:r w:rsidRPr="00C60B51">
        <w:rPr>
          <w:rFonts w:hint="eastAsia"/>
          <w:noProof/>
        </w:rPr>
        <w:t>でも新たに防</w:t>
      </w:r>
      <w:r w:rsidRPr="003B79DA">
        <w:rPr>
          <w:rFonts w:hint="eastAsia"/>
          <w:noProof/>
        </w:rPr>
        <w:t>食性能に関する規定が附属書</w:t>
      </w:r>
      <w:r w:rsidR="00CE2B86">
        <w:rPr>
          <w:rFonts w:hint="eastAsia"/>
          <w:noProof/>
        </w:rPr>
        <w:t>、</w:t>
      </w:r>
      <w:r w:rsidRPr="003B79DA">
        <w:rPr>
          <w:rFonts w:hint="eastAsia"/>
          <w:noProof/>
        </w:rPr>
        <w:t>参考資料に追加されている。よって</w:t>
      </w:r>
      <w:r w:rsidR="00CE2B86">
        <w:rPr>
          <w:rFonts w:hint="eastAsia"/>
          <w:noProof/>
        </w:rPr>
        <w:t>、</w:t>
      </w:r>
      <w:r>
        <w:rPr>
          <w:rFonts w:hint="eastAsia"/>
          <w:noProof/>
        </w:rPr>
        <w:t>本規定の</w:t>
      </w:r>
      <w:r w:rsidRPr="003B79DA">
        <w:rPr>
          <w:rFonts w:hint="eastAsia"/>
          <w:noProof/>
        </w:rPr>
        <w:t>マンホール蓋においても</w:t>
      </w:r>
      <w:r w:rsidR="00CE2B86">
        <w:rPr>
          <w:rFonts w:hint="eastAsia"/>
          <w:noProof/>
        </w:rPr>
        <w:t>、</w:t>
      </w:r>
      <w:r w:rsidRPr="003B79DA">
        <w:rPr>
          <w:rFonts w:hint="eastAsia"/>
          <w:noProof/>
        </w:rPr>
        <w:t>腐食の進行による性能劣化に伴う安全性の低下や管路点検等の維持管理性への支障を抑制するため</w:t>
      </w:r>
      <w:r w:rsidR="00CE2B86">
        <w:rPr>
          <w:rFonts w:hint="eastAsia"/>
          <w:noProof/>
        </w:rPr>
        <w:t>、</w:t>
      </w:r>
      <w:r w:rsidRPr="003B79DA">
        <w:rPr>
          <w:rFonts w:hint="eastAsia"/>
          <w:noProof/>
        </w:rPr>
        <w:t>防食性能を規定</w:t>
      </w:r>
      <w:r>
        <w:rPr>
          <w:rFonts w:hint="eastAsia"/>
          <w:noProof/>
        </w:rPr>
        <w:t>している</w:t>
      </w:r>
      <w:r w:rsidRPr="003B79DA">
        <w:rPr>
          <w:rFonts w:hint="eastAsia"/>
          <w:noProof/>
        </w:rPr>
        <w:t>。</w:t>
      </w:r>
    </w:p>
    <w:p w14:paraId="4A1E63C9" w14:textId="7C666B26" w:rsidR="00B43ED3" w:rsidRPr="003B79DA" w:rsidRDefault="00B43ED3" w:rsidP="009878FB">
      <w:pPr>
        <w:ind w:leftChars="71" w:left="149" w:rightChars="134" w:right="281" w:firstLineChars="100" w:firstLine="210"/>
        <w:rPr>
          <w:noProof/>
        </w:rPr>
      </w:pPr>
      <w:r w:rsidRPr="003B79DA">
        <w:rPr>
          <w:rFonts w:hint="eastAsia"/>
          <w:noProof/>
        </w:rPr>
        <w:t>防食性能の試験方法は</w:t>
      </w:r>
      <w:r>
        <w:rPr>
          <w:rFonts w:ascii="ＭＳ ゴシック" w:eastAsia="ＭＳ ゴシック" w:hAnsi="ＭＳ ゴシック" w:hint="eastAsia"/>
          <w:noProof/>
        </w:rPr>
        <w:t>JSWAS</w:t>
      </w:r>
      <w:r w:rsidR="00CE2B86">
        <w:rPr>
          <w:rFonts w:ascii="ＭＳ ゴシック" w:eastAsia="ＭＳ ゴシック" w:hAnsi="ＭＳ ゴシック" w:hint="eastAsia"/>
          <w:noProof/>
        </w:rPr>
        <w:t xml:space="preserve"> G-4</w:t>
      </w:r>
      <w:r w:rsidRPr="003B79DA">
        <w:rPr>
          <w:rFonts w:hint="eastAsia"/>
          <w:noProof/>
        </w:rPr>
        <w:t>に準じた方法とし</w:t>
      </w:r>
      <w:r w:rsidR="00CE2B86">
        <w:rPr>
          <w:rFonts w:hint="eastAsia"/>
          <w:noProof/>
        </w:rPr>
        <w:t>、</w:t>
      </w:r>
      <w:r w:rsidRPr="003B79DA">
        <w:rPr>
          <w:rFonts w:hint="eastAsia"/>
          <w:noProof/>
        </w:rPr>
        <w:t>設計供用期間</w:t>
      </w:r>
      <w:r w:rsidRPr="00CE2B86">
        <w:rPr>
          <w:rFonts w:ascii="ＭＳ 明朝" w:hAnsi="ＭＳ 明朝" w:hint="eastAsia"/>
          <w:noProof/>
        </w:rPr>
        <w:t>(30年)</w:t>
      </w:r>
      <w:r w:rsidRPr="003B79DA">
        <w:rPr>
          <w:rFonts w:hint="eastAsia"/>
          <w:noProof/>
        </w:rPr>
        <w:t>を想定した条件を追加している。</w:t>
      </w:r>
    </w:p>
    <w:p w14:paraId="0AE6E66C" w14:textId="69BE72BE" w:rsidR="00B43ED3" w:rsidRPr="003B79DA" w:rsidRDefault="00B43ED3" w:rsidP="009878FB">
      <w:pPr>
        <w:ind w:leftChars="71" w:left="149" w:rightChars="134" w:right="281" w:firstLineChars="100" w:firstLine="210"/>
        <w:rPr>
          <w:noProof/>
        </w:rPr>
      </w:pPr>
      <w:r w:rsidRPr="003B79DA">
        <w:rPr>
          <w:rFonts w:hint="eastAsia"/>
          <w:noProof/>
        </w:rPr>
        <w:t>また</w:t>
      </w:r>
      <w:r w:rsidR="00CE2B86">
        <w:rPr>
          <w:rFonts w:hint="eastAsia"/>
          <w:noProof/>
        </w:rPr>
        <w:t>、</w:t>
      </w:r>
      <w:r w:rsidRPr="003B79DA">
        <w:rPr>
          <w:rFonts w:hint="eastAsia"/>
          <w:noProof/>
        </w:rPr>
        <w:t>防食性能は耐久性に関する規定であることから</w:t>
      </w:r>
      <w:r w:rsidR="00CE2B86">
        <w:rPr>
          <w:rFonts w:hint="eastAsia"/>
          <w:noProof/>
        </w:rPr>
        <w:t>、</w:t>
      </w:r>
      <w:r w:rsidRPr="003B79DA">
        <w:rPr>
          <w:rFonts w:hint="eastAsia"/>
          <w:noProof/>
        </w:rPr>
        <w:t>初期状態の規定は設けず</w:t>
      </w:r>
      <w:r w:rsidR="00CE2B86">
        <w:rPr>
          <w:rFonts w:hint="eastAsia"/>
          <w:noProof/>
        </w:rPr>
        <w:t>、</w:t>
      </w:r>
      <w:r w:rsidRPr="003B79DA">
        <w:rPr>
          <w:rFonts w:hint="eastAsia"/>
          <w:noProof/>
        </w:rPr>
        <w:t>設計供用期間</w:t>
      </w:r>
      <w:r w:rsidRPr="00CE2B86">
        <w:rPr>
          <w:rFonts w:ascii="ＭＳ 明朝" w:hAnsi="ＭＳ 明朝" w:hint="eastAsia"/>
          <w:noProof/>
        </w:rPr>
        <w:t>(30年)</w:t>
      </w:r>
      <w:r w:rsidRPr="003B79DA">
        <w:rPr>
          <w:rFonts w:hint="eastAsia"/>
          <w:noProof/>
        </w:rPr>
        <w:t>経過時のみ規定</w:t>
      </w:r>
      <w:r>
        <w:rPr>
          <w:rFonts w:hint="eastAsia"/>
          <w:noProof/>
        </w:rPr>
        <w:t>している</w:t>
      </w:r>
      <w:r w:rsidRPr="003B79DA">
        <w:rPr>
          <w:rFonts w:hint="eastAsia"/>
          <w:noProof/>
        </w:rPr>
        <w:t>。</w:t>
      </w:r>
    </w:p>
    <w:p w14:paraId="5EB82E62" w14:textId="45494104" w:rsidR="00B43ED3" w:rsidRPr="003730F4" w:rsidRDefault="00B43ED3" w:rsidP="009878FB">
      <w:pPr>
        <w:ind w:leftChars="71" w:left="149" w:rightChars="134" w:right="281" w:firstLineChars="100" w:firstLine="210"/>
        <w:rPr>
          <w:noProof/>
        </w:rPr>
      </w:pPr>
      <w:r w:rsidRPr="003B79DA">
        <w:rPr>
          <w:rFonts w:hint="eastAsia"/>
          <w:noProof/>
        </w:rPr>
        <w:t>なお</w:t>
      </w:r>
      <w:r w:rsidR="00CE2B86">
        <w:rPr>
          <w:rFonts w:hint="eastAsia"/>
          <w:noProof/>
        </w:rPr>
        <w:t>、</w:t>
      </w:r>
      <w:r w:rsidRPr="003B79DA">
        <w:rPr>
          <w:rFonts w:hint="eastAsia"/>
          <w:noProof/>
        </w:rPr>
        <w:t>防食表面処理については</w:t>
      </w:r>
      <w:r w:rsidR="00CE2B86">
        <w:rPr>
          <w:rFonts w:hint="eastAsia"/>
          <w:noProof/>
        </w:rPr>
        <w:t>、</w:t>
      </w:r>
      <w:r w:rsidRPr="003B79DA">
        <w:rPr>
          <w:rFonts w:hint="eastAsia"/>
          <w:noProof/>
        </w:rPr>
        <w:t>母材である鋳鉄に樹脂塗装等でコー</w:t>
      </w:r>
      <w:r w:rsidRPr="00BD7089">
        <w:rPr>
          <w:rFonts w:hint="eastAsia"/>
          <w:noProof/>
        </w:rPr>
        <w:t>ティングし腐食を抑制する方法や</w:t>
      </w:r>
      <w:r w:rsidR="00CE2B86">
        <w:rPr>
          <w:rFonts w:hint="eastAsia"/>
          <w:noProof/>
        </w:rPr>
        <w:t>、</w:t>
      </w:r>
      <w:r w:rsidRPr="00BD7089">
        <w:rPr>
          <w:rFonts w:hint="eastAsia"/>
          <w:noProof/>
        </w:rPr>
        <w:t>鋳鉄よりイオン化傾向が高い金属を表面に施し</w:t>
      </w:r>
      <w:r w:rsidR="00CE2B86">
        <w:rPr>
          <w:rFonts w:hint="eastAsia"/>
          <w:noProof/>
        </w:rPr>
        <w:t>、</w:t>
      </w:r>
      <w:r w:rsidRPr="00BD7089">
        <w:rPr>
          <w:rFonts w:hint="eastAsia"/>
          <w:noProof/>
        </w:rPr>
        <w:t>犠牲防食効果により腐食を抑制する方法がある。</w:t>
      </w:r>
    </w:p>
    <w:p w14:paraId="5AD85159" w14:textId="77777777" w:rsidR="00B43ED3" w:rsidRPr="00A37630" w:rsidRDefault="00B43ED3" w:rsidP="009878FB">
      <w:pPr>
        <w:pStyle w:val="ae"/>
        <w:ind w:rightChars="134" w:right="281" w:firstLineChars="0" w:firstLine="0"/>
        <w:rPr>
          <w:noProof/>
        </w:rPr>
      </w:pPr>
    </w:p>
    <w:p w14:paraId="37B5A4D1" w14:textId="77777777" w:rsidR="00B43ED3" w:rsidRPr="00883F2C" w:rsidRDefault="00B43ED3" w:rsidP="009878FB">
      <w:pPr>
        <w:pStyle w:val="Lev1"/>
        <w:numPr>
          <w:ilvl w:val="0"/>
          <w:numId w:val="14"/>
        </w:numPr>
        <w:ind w:leftChars="0" w:rightChars="134" w:right="281" w:firstLineChars="0"/>
        <w:rPr>
          <w:rFonts w:ascii="ＭＳ ゴシック" w:eastAsia="ＭＳ ゴシック" w:hAnsi="ＭＳ ゴシック"/>
          <w:noProof/>
        </w:rPr>
      </w:pPr>
      <w:r w:rsidRPr="00883F2C">
        <w:rPr>
          <w:rFonts w:ascii="ＭＳ ゴシック" w:eastAsia="ＭＳ ゴシック" w:hAnsi="ＭＳ ゴシック" w:hint="eastAsia"/>
          <w:noProof/>
        </w:rPr>
        <w:t>防食性能</w:t>
      </w:r>
    </w:p>
    <w:p w14:paraId="4E80A577" w14:textId="335FA405" w:rsidR="00B43ED3" w:rsidRPr="003730F4" w:rsidRDefault="00B43ED3" w:rsidP="009878FB">
      <w:pPr>
        <w:pStyle w:val="ae"/>
        <w:ind w:left="300" w:rightChars="134" w:right="281" w:firstLine="210"/>
        <w:rPr>
          <w:noProof/>
        </w:rPr>
      </w:pPr>
      <w:r w:rsidRPr="007A1CA4">
        <w:rPr>
          <w:rFonts w:hint="eastAsia"/>
          <w:noProof/>
        </w:rPr>
        <w:t>試験方法は</w:t>
      </w:r>
      <w:r>
        <w:rPr>
          <w:rFonts w:ascii="ＭＳ ゴシック" w:eastAsia="ＭＳ ゴシック" w:hint="eastAsia"/>
          <w:noProof/>
        </w:rPr>
        <w:t>JSWAS</w:t>
      </w:r>
      <w:r w:rsidR="00CE2B86">
        <w:rPr>
          <w:rFonts w:ascii="ＭＳ ゴシック" w:eastAsia="ＭＳ ゴシック" w:hint="eastAsia"/>
          <w:noProof/>
        </w:rPr>
        <w:t xml:space="preserve"> G-4</w:t>
      </w:r>
      <w:r w:rsidRPr="003730F4">
        <w:rPr>
          <w:rFonts w:hint="eastAsia"/>
          <w:noProof/>
        </w:rPr>
        <w:t>に準じ</w:t>
      </w:r>
      <w:r w:rsidR="00CE2B86">
        <w:rPr>
          <w:rFonts w:hint="eastAsia"/>
          <w:noProof/>
        </w:rPr>
        <w:t>、</w:t>
      </w:r>
      <w:r w:rsidRPr="003730F4">
        <w:rPr>
          <w:rFonts w:hint="eastAsia"/>
          <w:noProof/>
        </w:rPr>
        <w:t>一般的な腐食環境として腐食環境分類Ⅲ類を条件とし</w:t>
      </w:r>
      <w:r w:rsidR="00CE2B86">
        <w:rPr>
          <w:rFonts w:hint="eastAsia"/>
          <w:noProof/>
        </w:rPr>
        <w:t>、</w:t>
      </w:r>
      <w:r w:rsidRPr="003730F4">
        <w:rPr>
          <w:rFonts w:hint="eastAsia"/>
          <w:noProof/>
        </w:rPr>
        <w:t>pH</w:t>
      </w:r>
      <w:r w:rsidR="00272C07">
        <w:rPr>
          <w:rFonts w:hint="eastAsia"/>
          <w:noProof/>
        </w:rPr>
        <w:t>1</w:t>
      </w:r>
      <w:r w:rsidRPr="003730F4">
        <w:rPr>
          <w:rFonts w:hint="eastAsia"/>
          <w:noProof/>
        </w:rPr>
        <w:t>の硫酸水溶液に浸漬させる方法とする。また</w:t>
      </w:r>
      <w:r w:rsidRPr="00044C29">
        <w:rPr>
          <w:rFonts w:hint="eastAsia"/>
          <w:noProof/>
        </w:rPr>
        <w:t>浸漬日数は</w:t>
      </w:r>
      <w:r w:rsidR="00CE2B86">
        <w:rPr>
          <w:rFonts w:hint="eastAsia"/>
          <w:noProof/>
        </w:rPr>
        <w:t>、</w:t>
      </w:r>
      <w:r w:rsidRPr="003730F4">
        <w:rPr>
          <w:rFonts w:ascii="ＭＳ ゴシック" w:eastAsia="ＭＳ ゴシック" w:hAnsi="ＭＳ ゴシック"/>
          <w:noProof/>
        </w:rPr>
        <w:t>第56回下水道研究発表会</w:t>
      </w:r>
      <w:r w:rsidRPr="003730F4">
        <w:rPr>
          <w:rFonts w:ascii="ＭＳ ゴシック" w:eastAsia="ＭＳ ゴシック" w:hAnsi="ＭＳ ゴシック" w:hint="eastAsia"/>
          <w:noProof/>
        </w:rPr>
        <w:t>「マンホールふたの防食工法を評価するための浸漬試験方法の検討」</w:t>
      </w:r>
      <w:r w:rsidRPr="003730F4">
        <w:rPr>
          <w:rFonts w:ascii="ＭＳ ゴシック" w:eastAsia="ＭＳ ゴシック" w:hAnsi="ＭＳ ゴシック"/>
          <w:noProof/>
        </w:rPr>
        <w:t>(東京都下水道局他)</w:t>
      </w:r>
      <w:r w:rsidRPr="003730F4">
        <w:rPr>
          <w:rFonts w:hint="eastAsia"/>
          <w:noProof/>
        </w:rPr>
        <w:t>を参照し</w:t>
      </w:r>
      <w:r w:rsidRPr="00044C29">
        <w:rPr>
          <w:rFonts w:hint="eastAsia"/>
          <w:noProof/>
        </w:rPr>
        <w:t>設定</w:t>
      </w:r>
      <w:r>
        <w:rPr>
          <w:rFonts w:hint="eastAsia"/>
          <w:noProof/>
        </w:rPr>
        <w:t>している</w:t>
      </w:r>
      <w:r w:rsidRPr="003730F4">
        <w:rPr>
          <w:rFonts w:hint="eastAsia"/>
          <w:noProof/>
        </w:rPr>
        <w:t>。</w:t>
      </w:r>
      <w:r w:rsidRPr="00044C29">
        <w:rPr>
          <w:rFonts w:hint="eastAsia"/>
          <w:noProof/>
        </w:rPr>
        <w:t>本研究事例によると</w:t>
      </w:r>
      <w:r w:rsidR="00CE2B86">
        <w:rPr>
          <w:rFonts w:hint="eastAsia"/>
          <w:noProof/>
        </w:rPr>
        <w:t>、</w:t>
      </w:r>
      <w:r w:rsidRPr="00044C29">
        <w:rPr>
          <w:rFonts w:hint="eastAsia"/>
          <w:noProof/>
        </w:rPr>
        <w:t>pH</w:t>
      </w:r>
      <w:r w:rsidR="00CE2B86">
        <w:rPr>
          <w:rFonts w:hint="eastAsia"/>
          <w:noProof/>
        </w:rPr>
        <w:t>1</w:t>
      </w:r>
      <w:r w:rsidRPr="00044C29">
        <w:rPr>
          <w:rFonts w:hint="eastAsia"/>
          <w:noProof/>
        </w:rPr>
        <w:t>の硫酸水溶液への浸漬期間36日が現地腐食環境への設置15年相当となることから</w:t>
      </w:r>
      <w:r w:rsidR="00CE2B86">
        <w:rPr>
          <w:rFonts w:hint="eastAsia"/>
          <w:noProof/>
        </w:rPr>
        <w:t>、</w:t>
      </w:r>
      <w:r w:rsidRPr="00044C29">
        <w:rPr>
          <w:rFonts w:hint="eastAsia"/>
          <w:noProof/>
        </w:rPr>
        <w:t>設計供用期間(30年)経過時の状態として72日間の浸漬とする。</w:t>
      </w:r>
    </w:p>
    <w:p w14:paraId="3858A145" w14:textId="56002E39" w:rsidR="00B43ED3" w:rsidRDefault="00B43ED3" w:rsidP="009878FB">
      <w:pPr>
        <w:pStyle w:val="lev2"/>
        <w:ind w:left="315" w:rightChars="134" w:right="281" w:firstLine="210"/>
        <w:rPr>
          <w:noProof/>
        </w:rPr>
      </w:pPr>
      <w:r w:rsidRPr="003730F4">
        <w:rPr>
          <w:rFonts w:hint="eastAsia"/>
          <w:noProof/>
        </w:rPr>
        <w:t>また</w:t>
      </w:r>
      <w:r w:rsidR="00CE2B86">
        <w:rPr>
          <w:rFonts w:hint="eastAsia"/>
          <w:noProof/>
        </w:rPr>
        <w:t>、</w:t>
      </w:r>
      <w:r>
        <w:rPr>
          <w:rFonts w:ascii="ＭＳ ゴシック" w:eastAsia="ＭＳ ゴシック" w:hint="eastAsia"/>
          <w:noProof/>
        </w:rPr>
        <w:t>JSWAS</w:t>
      </w:r>
      <w:r w:rsidR="00CE2B86">
        <w:rPr>
          <w:rFonts w:ascii="ＭＳ ゴシック" w:eastAsia="ＭＳ ゴシック" w:hint="eastAsia"/>
          <w:noProof/>
        </w:rPr>
        <w:t xml:space="preserve"> G-4</w:t>
      </w:r>
      <w:r w:rsidRPr="003730F4">
        <w:rPr>
          <w:rFonts w:hint="eastAsia"/>
          <w:noProof/>
        </w:rPr>
        <w:t>に準じ浸漬後</w:t>
      </w:r>
      <w:r w:rsidR="00CE2B86">
        <w:rPr>
          <w:rFonts w:hint="eastAsia"/>
          <w:noProof/>
        </w:rPr>
        <w:t>、</w:t>
      </w:r>
      <w:r w:rsidRPr="003730F4">
        <w:rPr>
          <w:rFonts w:hint="eastAsia"/>
          <w:noProof/>
        </w:rPr>
        <w:t>劣化の目視判定</w:t>
      </w:r>
      <w:r>
        <w:rPr>
          <w:rFonts w:hint="eastAsia"/>
          <w:noProof/>
        </w:rPr>
        <w:t>を確認しやすくするために</w:t>
      </w:r>
      <w:r w:rsidR="00CE2B86">
        <w:rPr>
          <w:rFonts w:hint="eastAsia"/>
          <w:noProof/>
        </w:rPr>
        <w:t>、</w:t>
      </w:r>
      <w:r w:rsidRPr="00861F78">
        <w:rPr>
          <w:rFonts w:hint="eastAsia"/>
          <w:noProof/>
        </w:rPr>
        <w:t>中性の硫酸ナトリウム水溶液中に</w:t>
      </w:r>
      <w:r>
        <w:rPr>
          <w:rFonts w:hint="eastAsia"/>
          <w:noProof/>
        </w:rPr>
        <w:t>追加の浸漬を行うが</w:t>
      </w:r>
      <w:r w:rsidR="00CE2B86">
        <w:rPr>
          <w:rFonts w:hint="eastAsia"/>
          <w:noProof/>
        </w:rPr>
        <w:t>、</w:t>
      </w:r>
      <w:r>
        <w:rPr>
          <w:rFonts w:hint="eastAsia"/>
          <w:noProof/>
        </w:rPr>
        <w:t>設計供用期間を30年としたことから浸漬期間は</w:t>
      </w:r>
      <w:r w:rsidR="00CE2B86">
        <w:rPr>
          <w:rFonts w:hint="eastAsia"/>
          <w:noProof/>
        </w:rPr>
        <w:t>2</w:t>
      </w:r>
      <w:r>
        <w:rPr>
          <w:rFonts w:hint="eastAsia"/>
          <w:noProof/>
        </w:rPr>
        <w:t>倍とし</w:t>
      </w:r>
      <w:r w:rsidR="00CE2B86">
        <w:rPr>
          <w:rFonts w:hint="eastAsia"/>
          <w:noProof/>
        </w:rPr>
        <w:t>、</w:t>
      </w:r>
      <w:r>
        <w:rPr>
          <w:rFonts w:hint="eastAsia"/>
          <w:noProof/>
        </w:rPr>
        <w:t>14</w:t>
      </w:r>
      <w:r w:rsidRPr="00861F78">
        <w:rPr>
          <w:rFonts w:hint="eastAsia"/>
          <w:noProof/>
        </w:rPr>
        <w:t>日間</w:t>
      </w:r>
      <w:r>
        <w:rPr>
          <w:rFonts w:hint="eastAsia"/>
          <w:noProof/>
        </w:rPr>
        <w:t>の浸漬を追加した後</w:t>
      </w:r>
      <w:r w:rsidR="00CE2B86">
        <w:rPr>
          <w:rFonts w:hint="eastAsia"/>
          <w:noProof/>
        </w:rPr>
        <w:t>、</w:t>
      </w:r>
      <w:r>
        <w:rPr>
          <w:rFonts w:hint="eastAsia"/>
          <w:noProof/>
        </w:rPr>
        <w:t>赤さびの発生有無を確認することとしている。</w:t>
      </w:r>
    </w:p>
    <w:p w14:paraId="2D6C2342" w14:textId="77777777" w:rsidR="00B43ED3" w:rsidRPr="003730F4" w:rsidRDefault="00B43ED3" w:rsidP="009878FB">
      <w:pPr>
        <w:pStyle w:val="af"/>
        <w:ind w:rightChars="134" w:right="281"/>
        <w:jc w:val="both"/>
        <w:rPr>
          <w:rFonts w:ascii="ＭＳ 明朝" w:eastAsia="ＭＳ 明朝" w:hAnsi="ＭＳ 明朝"/>
          <w:noProof/>
        </w:rPr>
      </w:pPr>
    </w:p>
    <w:p w14:paraId="28916F33" w14:textId="77777777" w:rsidR="00B43ED3" w:rsidRPr="00883F2C" w:rsidRDefault="00B43ED3" w:rsidP="009878FB">
      <w:pPr>
        <w:pStyle w:val="Lev1"/>
        <w:numPr>
          <w:ilvl w:val="0"/>
          <w:numId w:val="14"/>
        </w:numPr>
        <w:ind w:leftChars="0" w:rightChars="134" w:right="281" w:firstLineChars="0"/>
        <w:rPr>
          <w:rFonts w:ascii="ＭＳ ゴシック" w:eastAsia="ＭＳ ゴシック" w:hAnsi="ＭＳ ゴシック"/>
          <w:noProof/>
        </w:rPr>
      </w:pPr>
      <w:r w:rsidRPr="00883F2C">
        <w:rPr>
          <w:rFonts w:ascii="ＭＳ ゴシック" w:eastAsia="ＭＳ ゴシック" w:hAnsi="ＭＳ ゴシック" w:hint="eastAsia"/>
          <w:noProof/>
        </w:rPr>
        <w:t>使用環境を想定した防食性能</w:t>
      </w:r>
    </w:p>
    <w:p w14:paraId="6E63B14B" w14:textId="2F04BEE8" w:rsidR="00B43ED3" w:rsidRPr="00A37630" w:rsidRDefault="00B43ED3" w:rsidP="009878FB">
      <w:pPr>
        <w:pStyle w:val="lev2"/>
        <w:ind w:left="315" w:rightChars="134" w:right="281" w:firstLine="210"/>
        <w:rPr>
          <w:noProof/>
        </w:rPr>
      </w:pPr>
      <w:r w:rsidRPr="00A37630">
        <w:rPr>
          <w:rFonts w:hint="eastAsia"/>
          <w:noProof/>
        </w:rPr>
        <w:t>マンホール蓋の使用環境を想定する場合</w:t>
      </w:r>
      <w:r w:rsidR="00CE2B86">
        <w:rPr>
          <w:rFonts w:hint="eastAsia"/>
          <w:noProof/>
        </w:rPr>
        <w:t>、</w:t>
      </w:r>
      <w:r>
        <w:rPr>
          <w:rFonts w:hint="eastAsia"/>
          <w:noProof/>
        </w:rPr>
        <w:t>設計供用期間(30年)経過時</w:t>
      </w:r>
      <w:r w:rsidRPr="00A37630">
        <w:rPr>
          <w:rFonts w:hint="eastAsia"/>
          <w:noProof/>
        </w:rPr>
        <w:t>に性能に影響しない</w:t>
      </w:r>
      <w:r w:rsidRPr="00C60B51">
        <w:rPr>
          <w:rFonts w:hint="eastAsia"/>
          <w:noProof/>
        </w:rPr>
        <w:t>傷の状態</w:t>
      </w:r>
      <w:r w:rsidR="00CE2B86">
        <w:rPr>
          <w:rFonts w:hint="eastAsia"/>
          <w:noProof/>
        </w:rPr>
        <w:t>及び</w:t>
      </w:r>
      <w:r w:rsidRPr="00C60B51">
        <w:rPr>
          <w:rFonts w:hint="eastAsia"/>
          <w:noProof/>
        </w:rPr>
        <w:t>腐食</w:t>
      </w:r>
      <w:r w:rsidRPr="00A37630">
        <w:rPr>
          <w:rFonts w:hint="eastAsia"/>
          <w:noProof/>
        </w:rPr>
        <w:t>状態を規定値として設定することは</w:t>
      </w:r>
      <w:r>
        <w:rPr>
          <w:rFonts w:hint="eastAsia"/>
          <w:noProof/>
        </w:rPr>
        <w:t>難しい</w:t>
      </w:r>
      <w:r w:rsidRPr="00A37630">
        <w:rPr>
          <w:rFonts w:hint="eastAsia"/>
          <w:noProof/>
        </w:rPr>
        <w:t>。そのため</w:t>
      </w:r>
      <w:r w:rsidR="00CE2B86">
        <w:rPr>
          <w:rFonts w:hint="eastAsia"/>
          <w:noProof/>
        </w:rPr>
        <w:t>、</w:t>
      </w:r>
      <w:r w:rsidRPr="00A37630">
        <w:rPr>
          <w:rFonts w:hint="eastAsia"/>
          <w:noProof/>
        </w:rPr>
        <w:t>使用環境を想定した防食</w:t>
      </w:r>
      <w:r>
        <w:rPr>
          <w:rFonts w:hint="eastAsia"/>
          <w:noProof/>
        </w:rPr>
        <w:t>性能</w:t>
      </w:r>
      <w:r w:rsidRPr="00A37630">
        <w:rPr>
          <w:rFonts w:hint="eastAsia"/>
          <w:noProof/>
        </w:rPr>
        <w:t>については</w:t>
      </w:r>
      <w:r w:rsidR="00CE2B86">
        <w:rPr>
          <w:rFonts w:hint="eastAsia"/>
          <w:noProof/>
        </w:rPr>
        <w:t>、</w:t>
      </w:r>
      <w:r>
        <w:rPr>
          <w:rFonts w:ascii="ＭＳ ゴシック" w:eastAsia="ＭＳ ゴシック" w:hint="eastAsia"/>
          <w:noProof/>
        </w:rPr>
        <w:t>JSWAS</w:t>
      </w:r>
      <w:r w:rsidR="00CE2B86">
        <w:rPr>
          <w:rFonts w:ascii="ＭＳ ゴシック" w:eastAsia="ＭＳ ゴシック" w:hint="eastAsia"/>
          <w:noProof/>
        </w:rPr>
        <w:t xml:space="preserve"> G-4</w:t>
      </w:r>
      <w:r w:rsidRPr="00C60B51">
        <w:rPr>
          <w:rFonts w:hint="eastAsia"/>
          <w:noProof/>
        </w:rPr>
        <w:t>と同様に</w:t>
      </w:r>
      <w:r w:rsidRPr="00A37630">
        <w:rPr>
          <w:rFonts w:hint="eastAsia"/>
          <w:noProof/>
        </w:rPr>
        <w:t>一般塗装対比で</w:t>
      </w:r>
      <w:r w:rsidR="00CE2B86">
        <w:rPr>
          <w:rFonts w:hint="eastAsia"/>
          <w:noProof/>
        </w:rPr>
        <w:t>2</w:t>
      </w:r>
      <w:r w:rsidRPr="00A37630">
        <w:rPr>
          <w:rFonts w:hint="eastAsia"/>
          <w:noProof/>
        </w:rPr>
        <w:t>倍以上の防食効果があることを規定</w:t>
      </w:r>
      <w:r>
        <w:rPr>
          <w:rFonts w:hint="eastAsia"/>
          <w:noProof/>
        </w:rPr>
        <w:t>している</w:t>
      </w:r>
      <w:r w:rsidRPr="00A37630">
        <w:rPr>
          <w:rFonts w:hint="eastAsia"/>
          <w:noProof/>
        </w:rPr>
        <w:t>。</w:t>
      </w:r>
    </w:p>
    <w:p w14:paraId="01958C2D" w14:textId="6B1BAB24" w:rsidR="00B43ED3" w:rsidRDefault="00B43ED3" w:rsidP="009878FB">
      <w:pPr>
        <w:pStyle w:val="lev2"/>
        <w:ind w:left="315" w:rightChars="134" w:right="281" w:firstLine="210"/>
        <w:rPr>
          <w:noProof/>
        </w:rPr>
      </w:pPr>
      <w:r>
        <w:rPr>
          <w:rFonts w:hint="eastAsia"/>
          <w:noProof/>
        </w:rPr>
        <w:t>試験方法は</w:t>
      </w:r>
      <w:r>
        <w:rPr>
          <w:rFonts w:ascii="ＭＳ ゴシック" w:eastAsia="ＭＳ ゴシック" w:hint="eastAsia"/>
          <w:noProof/>
        </w:rPr>
        <w:t>JSWAS</w:t>
      </w:r>
      <w:r w:rsidR="00CE2B86">
        <w:rPr>
          <w:rFonts w:ascii="ＭＳ ゴシック" w:eastAsia="ＭＳ ゴシック" w:hint="eastAsia"/>
          <w:noProof/>
        </w:rPr>
        <w:t xml:space="preserve"> G-4</w:t>
      </w:r>
      <w:r>
        <w:rPr>
          <w:rFonts w:hint="eastAsia"/>
          <w:noProof/>
        </w:rPr>
        <w:t>参考資料</w:t>
      </w:r>
      <w:r w:rsidR="00356E64">
        <w:rPr>
          <w:rFonts w:hint="eastAsia"/>
          <w:noProof/>
        </w:rPr>
        <w:t>４</w:t>
      </w:r>
      <w:r>
        <w:rPr>
          <w:rFonts w:hint="eastAsia"/>
          <w:noProof/>
        </w:rPr>
        <w:t>に準じ</w:t>
      </w:r>
      <w:r w:rsidR="00CE2B86">
        <w:rPr>
          <w:rFonts w:hint="eastAsia"/>
          <w:noProof/>
        </w:rPr>
        <w:t>、</w:t>
      </w:r>
      <w:r w:rsidRPr="00E56E04">
        <w:rPr>
          <w:rFonts w:hint="eastAsia"/>
          <w:noProof/>
        </w:rPr>
        <w:t>防食表面処理に対して</w:t>
      </w:r>
      <w:r w:rsidR="00CE2B86">
        <w:rPr>
          <w:rFonts w:hint="eastAsia"/>
          <w:noProof/>
        </w:rPr>
        <w:t>、</w:t>
      </w:r>
      <w:r w:rsidRPr="00E56E04">
        <w:rPr>
          <w:rFonts w:hint="eastAsia"/>
          <w:noProof/>
        </w:rPr>
        <w:t>マンホール蓋の開閉作業を想定した操作を行った際に発生することが想定される傷に対する防食性能を確認する。</w:t>
      </w:r>
    </w:p>
    <w:p w14:paraId="612F4C9F" w14:textId="23C0C4C5" w:rsidR="00B43ED3" w:rsidRPr="00E56E04" w:rsidRDefault="00B43ED3" w:rsidP="009878FB">
      <w:pPr>
        <w:pStyle w:val="lev2"/>
        <w:ind w:left="315" w:rightChars="134" w:right="281" w:firstLine="210"/>
        <w:rPr>
          <w:noProof/>
        </w:rPr>
      </w:pPr>
      <w:r w:rsidRPr="00E56E04">
        <w:rPr>
          <w:rFonts w:hint="eastAsia"/>
          <w:noProof/>
        </w:rPr>
        <w:t>供試体への傷付け方法</w:t>
      </w:r>
      <w:r>
        <w:rPr>
          <w:rFonts w:hint="eastAsia"/>
          <w:noProof/>
        </w:rPr>
        <w:t>として</w:t>
      </w:r>
      <w:r w:rsidR="00CE2B86">
        <w:rPr>
          <w:rFonts w:hint="eastAsia"/>
          <w:noProof/>
        </w:rPr>
        <w:t>、</w:t>
      </w:r>
      <w:r>
        <w:rPr>
          <w:rFonts w:hint="eastAsia"/>
          <w:noProof/>
        </w:rPr>
        <w:t>「</w:t>
      </w:r>
      <w:r w:rsidRPr="00C60B51">
        <w:rPr>
          <w:rFonts w:ascii="ＭＳ ゴシック" w:eastAsia="ＭＳ ゴシック" w:hAnsi="ＭＳ ゴシック" w:hint="eastAsia"/>
          <w:noProof/>
        </w:rPr>
        <w:t>下水道維持管理指針</w:t>
      </w:r>
      <w:r>
        <w:rPr>
          <w:rFonts w:ascii="ＭＳ ゴシック" w:eastAsia="ＭＳ ゴシック" w:hAnsi="ＭＳ ゴシック" w:hint="eastAsia"/>
          <w:noProof/>
        </w:rPr>
        <w:t xml:space="preserve">　実務編</w:t>
      </w:r>
      <w:r w:rsidRPr="00C60B51">
        <w:rPr>
          <w:rFonts w:ascii="ＭＳ ゴシック" w:eastAsia="ＭＳ ゴシック" w:hAnsi="ＭＳ ゴシック" w:hint="eastAsia"/>
          <w:noProof/>
        </w:rPr>
        <w:t>(</w:t>
      </w:r>
      <w:r>
        <w:rPr>
          <w:rFonts w:ascii="ＭＳ ゴシック" w:eastAsia="ＭＳ ゴシック" w:hAnsi="ＭＳ ゴシック" w:hint="eastAsia"/>
          <w:noProof/>
        </w:rPr>
        <w:t>2014年版)」</w:t>
      </w:r>
      <w:r w:rsidRPr="00C60B51">
        <w:rPr>
          <w:rFonts w:ascii="ＭＳ ゴシック" w:eastAsia="ＭＳ ゴシック" w:hAnsi="ＭＳ ゴシック" w:hint="eastAsia"/>
          <w:noProof/>
        </w:rPr>
        <w:t>(</w:t>
      </w:r>
      <w:r>
        <w:rPr>
          <w:rFonts w:ascii="ＭＳ ゴシック" w:eastAsia="ＭＳ ゴシック" w:hAnsi="ＭＳ ゴシック" w:hint="eastAsia"/>
          <w:noProof/>
        </w:rPr>
        <w:t xml:space="preserve">公益社団法人 </w:t>
      </w:r>
      <w:r w:rsidRPr="00C60B51">
        <w:rPr>
          <w:rFonts w:ascii="ＭＳ ゴシック" w:eastAsia="ＭＳ ゴシック" w:hAnsi="ＭＳ ゴシック" w:hint="eastAsia"/>
          <w:noProof/>
        </w:rPr>
        <w:t>日本下水道協会)</w:t>
      </w:r>
      <w:r w:rsidRPr="00E56E04">
        <w:rPr>
          <w:rFonts w:hint="eastAsia"/>
          <w:noProof/>
        </w:rPr>
        <w:t>により</w:t>
      </w:r>
      <w:r w:rsidR="00CE2B86">
        <w:rPr>
          <w:rFonts w:hint="eastAsia"/>
          <w:noProof/>
        </w:rPr>
        <w:t>、</w:t>
      </w:r>
      <w:r w:rsidRPr="00E56E04">
        <w:rPr>
          <w:rFonts w:hint="eastAsia"/>
          <w:noProof/>
        </w:rPr>
        <w:t>マンホール蓋の巡視</w:t>
      </w:r>
      <w:r w:rsidR="00CE2B86">
        <w:rPr>
          <w:rFonts w:hint="eastAsia"/>
          <w:noProof/>
        </w:rPr>
        <w:t>及び</w:t>
      </w:r>
      <w:r w:rsidRPr="00E56E04">
        <w:rPr>
          <w:rFonts w:hint="eastAsia"/>
          <w:noProof/>
        </w:rPr>
        <w:t>点検頻度の設定例が示され</w:t>
      </w:r>
      <w:r w:rsidRPr="00E56E04">
        <w:rPr>
          <w:rFonts w:hint="eastAsia"/>
          <w:noProof/>
        </w:rPr>
        <w:lastRenderedPageBreak/>
        <w:t>ており</w:t>
      </w:r>
      <w:r w:rsidR="00CE2B86">
        <w:rPr>
          <w:rFonts w:hint="eastAsia"/>
          <w:noProof/>
        </w:rPr>
        <w:t>、</w:t>
      </w:r>
      <w:r w:rsidRPr="00E56E04">
        <w:rPr>
          <w:rFonts w:hint="eastAsia"/>
          <w:noProof/>
        </w:rPr>
        <w:t>「点的に捉えるマンホール蓋」の点検は</w:t>
      </w:r>
      <w:r w:rsidR="00CE2B86">
        <w:rPr>
          <w:rFonts w:hint="eastAsia"/>
          <w:noProof/>
        </w:rPr>
        <w:t>、</w:t>
      </w:r>
      <w:r w:rsidRPr="00356E64">
        <w:rPr>
          <w:rFonts w:ascii="ＭＳ ゴシック" w:eastAsia="ＭＳ ゴシック" w:hAnsi="ＭＳ ゴシック" w:hint="eastAsia"/>
          <w:noProof/>
        </w:rPr>
        <w:t>『10年未満で1回</w:t>
      </w:r>
      <w:r w:rsidR="00CE2B86" w:rsidRPr="00356E64">
        <w:rPr>
          <w:rFonts w:ascii="ＭＳ ゴシック" w:eastAsia="ＭＳ ゴシック" w:hAnsi="ＭＳ ゴシック" w:hint="eastAsia"/>
          <w:noProof/>
        </w:rPr>
        <w:t>/</w:t>
      </w:r>
      <w:r w:rsidRPr="00356E64">
        <w:rPr>
          <w:rFonts w:ascii="ＭＳ ゴシック" w:eastAsia="ＭＳ ゴシック" w:hAnsi="ＭＳ ゴシック" w:hint="eastAsia"/>
          <w:noProof/>
        </w:rPr>
        <w:t>3年</w:t>
      </w:r>
      <w:r w:rsidR="00CE2B86" w:rsidRPr="00356E64">
        <w:rPr>
          <w:rFonts w:ascii="ＭＳ ゴシック" w:eastAsia="ＭＳ ゴシック" w:hAnsi="ＭＳ ゴシック" w:hint="eastAsia"/>
          <w:noProof/>
        </w:rPr>
        <w:t>、</w:t>
      </w:r>
      <w:r w:rsidRPr="00356E64">
        <w:rPr>
          <w:rFonts w:ascii="ＭＳ ゴシック" w:eastAsia="ＭＳ ゴシック" w:hAnsi="ＭＳ ゴシック" w:hint="eastAsia"/>
          <w:noProof/>
        </w:rPr>
        <w:t>10年以上で1回</w:t>
      </w:r>
      <w:r w:rsidR="00CE2B86" w:rsidRPr="00356E64">
        <w:rPr>
          <w:rFonts w:ascii="ＭＳ ゴシック" w:eastAsia="ＭＳ ゴシック" w:hAnsi="ＭＳ ゴシック" w:hint="eastAsia"/>
          <w:noProof/>
        </w:rPr>
        <w:t>/1</w:t>
      </w:r>
      <w:r w:rsidRPr="00356E64">
        <w:rPr>
          <w:rFonts w:ascii="ＭＳ ゴシック" w:eastAsia="ＭＳ ゴシック" w:hAnsi="ＭＳ ゴシック" w:hint="eastAsia"/>
          <w:noProof/>
        </w:rPr>
        <w:t>年』</w:t>
      </w:r>
      <w:r w:rsidRPr="00E56E04">
        <w:rPr>
          <w:rFonts w:hint="eastAsia"/>
          <w:noProof/>
        </w:rPr>
        <w:t>とされている。上記回数の場合</w:t>
      </w:r>
      <w:r w:rsidR="00CE2B86">
        <w:rPr>
          <w:rFonts w:hint="eastAsia"/>
          <w:noProof/>
        </w:rPr>
        <w:t>、</w:t>
      </w:r>
      <w:r>
        <w:rPr>
          <w:rFonts w:hint="eastAsia"/>
          <w:noProof/>
        </w:rPr>
        <w:t>設計供用期間である30</w:t>
      </w:r>
      <w:r w:rsidRPr="00E56E04">
        <w:rPr>
          <w:rFonts w:hint="eastAsia"/>
          <w:noProof/>
        </w:rPr>
        <w:t>年相当の期間では</w:t>
      </w:r>
      <w:r w:rsidR="00CE2B86">
        <w:rPr>
          <w:rFonts w:hint="eastAsia"/>
          <w:noProof/>
        </w:rPr>
        <w:t>、</w:t>
      </w:r>
      <w:r w:rsidRPr="00E56E04">
        <w:rPr>
          <w:rFonts w:hint="eastAsia"/>
          <w:noProof/>
        </w:rPr>
        <w:t>設定例に準じて</w:t>
      </w:r>
      <w:r>
        <w:rPr>
          <w:rFonts w:hint="eastAsia"/>
          <w:noProof/>
        </w:rPr>
        <w:t>24</w:t>
      </w:r>
      <w:r w:rsidRPr="00E56E04">
        <w:rPr>
          <w:rFonts w:hint="eastAsia"/>
          <w:noProof/>
        </w:rPr>
        <w:t>回の点検による開蓋作業が想定される。さらに</w:t>
      </w:r>
      <w:r w:rsidR="00CE2B86">
        <w:rPr>
          <w:rFonts w:hint="eastAsia"/>
          <w:noProof/>
        </w:rPr>
        <w:t>、</w:t>
      </w:r>
      <w:r w:rsidRPr="00E56E04">
        <w:rPr>
          <w:rFonts w:hint="eastAsia"/>
          <w:noProof/>
        </w:rPr>
        <w:t>供用開始前の施工時等での</w:t>
      </w:r>
      <w:r>
        <w:rPr>
          <w:rFonts w:hint="eastAsia"/>
          <w:noProof/>
        </w:rPr>
        <w:t>複数回の</w:t>
      </w:r>
      <w:r w:rsidRPr="00E56E04">
        <w:rPr>
          <w:rFonts w:hint="eastAsia"/>
          <w:noProof/>
        </w:rPr>
        <w:t>開閉を想定し</w:t>
      </w:r>
      <w:r w:rsidR="00CE2B86">
        <w:rPr>
          <w:rFonts w:hint="eastAsia"/>
          <w:noProof/>
        </w:rPr>
        <w:t>、</w:t>
      </w:r>
      <w:r w:rsidRPr="00E56E04">
        <w:rPr>
          <w:rFonts w:hint="eastAsia"/>
          <w:noProof/>
        </w:rPr>
        <w:t>傷付け回数を</w:t>
      </w:r>
      <w:r>
        <w:rPr>
          <w:rFonts w:hint="eastAsia"/>
          <w:noProof/>
        </w:rPr>
        <w:t>3</w:t>
      </w:r>
      <w:r w:rsidRPr="00E56E04">
        <w:rPr>
          <w:rFonts w:hint="eastAsia"/>
          <w:noProof/>
        </w:rPr>
        <w:t>0回に設定</w:t>
      </w:r>
      <w:r>
        <w:rPr>
          <w:rFonts w:hint="eastAsia"/>
          <w:noProof/>
        </w:rPr>
        <w:t>している</w:t>
      </w:r>
      <w:r w:rsidRPr="00E56E04">
        <w:rPr>
          <w:rFonts w:hint="eastAsia"/>
          <w:noProof/>
        </w:rPr>
        <w:t>。</w:t>
      </w:r>
    </w:p>
    <w:p w14:paraId="6E9B6B64" w14:textId="3193A3E0" w:rsidR="00B43ED3" w:rsidRPr="003730F4" w:rsidRDefault="00B43ED3" w:rsidP="009878FB">
      <w:pPr>
        <w:pStyle w:val="lev2"/>
        <w:ind w:left="315" w:rightChars="134" w:right="281" w:firstLine="210"/>
        <w:rPr>
          <w:noProof/>
        </w:rPr>
      </w:pPr>
      <w:r w:rsidRPr="003730F4">
        <w:rPr>
          <w:rFonts w:hint="eastAsia"/>
          <w:noProof/>
        </w:rPr>
        <w:t>傷を生じさせる方法は</w:t>
      </w:r>
      <w:r w:rsidR="00CE2B86">
        <w:rPr>
          <w:rFonts w:hint="eastAsia"/>
          <w:noProof/>
        </w:rPr>
        <w:t>、</w:t>
      </w:r>
      <w:r w:rsidRPr="003730F4">
        <w:rPr>
          <w:rFonts w:hint="eastAsia"/>
          <w:noProof/>
        </w:rPr>
        <w:t>作業者によるばらつきの影響を受けないように</w:t>
      </w:r>
      <w:r>
        <w:rPr>
          <w:rFonts w:ascii="ＭＳ ゴシック" w:eastAsia="ＭＳ ゴシック" w:hAnsi="ＭＳ ゴシック" w:hint="eastAsia"/>
          <w:noProof/>
        </w:rPr>
        <w:t>JSWAS</w:t>
      </w:r>
      <w:r w:rsidR="00CE2B86">
        <w:rPr>
          <w:rFonts w:ascii="ＭＳ ゴシック" w:eastAsia="ＭＳ ゴシック" w:hAnsi="ＭＳ ゴシック" w:hint="eastAsia"/>
          <w:noProof/>
        </w:rPr>
        <w:t xml:space="preserve"> G-4</w:t>
      </w:r>
      <w:r w:rsidRPr="00044C29">
        <w:rPr>
          <w:rFonts w:hint="eastAsia"/>
          <w:noProof/>
        </w:rPr>
        <w:t>に準じた</w:t>
      </w:r>
      <w:r w:rsidRPr="003730F4">
        <w:rPr>
          <w:rFonts w:hint="eastAsia"/>
          <w:noProof/>
        </w:rPr>
        <w:t>試験治具を用いる。</w:t>
      </w:r>
      <w:r w:rsidRPr="003730F4">
        <w:rPr>
          <w:rFonts w:ascii="ＭＳ ゴシック" w:eastAsia="ＭＳ ゴシック" w:hint="eastAsia"/>
          <w:noProof/>
        </w:rPr>
        <w:t>図</w:t>
      </w:r>
      <w:r>
        <w:rPr>
          <w:rFonts w:ascii="ＭＳ ゴシック" w:eastAsia="ＭＳ ゴシック" w:hint="eastAsia"/>
          <w:noProof/>
        </w:rPr>
        <w:t>３－２－１</w:t>
      </w:r>
      <w:r w:rsidRPr="003730F4">
        <w:rPr>
          <w:rFonts w:hint="eastAsia"/>
          <w:noProof/>
        </w:rPr>
        <w:t>に試験治具</w:t>
      </w:r>
      <w:r w:rsidR="00CE2B86">
        <w:rPr>
          <w:rFonts w:hint="eastAsia"/>
          <w:noProof/>
        </w:rPr>
        <w:t>及び</w:t>
      </w:r>
      <w:r w:rsidRPr="003730F4">
        <w:rPr>
          <w:rFonts w:hint="eastAsia"/>
          <w:noProof/>
        </w:rPr>
        <w:t>傷付け後の供試体状況を示す。</w:t>
      </w:r>
    </w:p>
    <w:p w14:paraId="5B73DBC1" w14:textId="345FEE90" w:rsidR="00B43ED3" w:rsidRPr="00E56E04" w:rsidRDefault="00B43ED3" w:rsidP="009878FB">
      <w:pPr>
        <w:pStyle w:val="lev2"/>
        <w:ind w:left="315" w:rightChars="134" w:right="281" w:firstLine="210"/>
        <w:rPr>
          <w:noProof/>
        </w:rPr>
      </w:pPr>
      <w:r w:rsidRPr="003730F4">
        <w:rPr>
          <w:rFonts w:hint="eastAsia"/>
          <w:noProof/>
        </w:rPr>
        <w:t>なお</w:t>
      </w:r>
      <w:r w:rsidR="00CE2B86">
        <w:rPr>
          <w:rFonts w:hint="eastAsia"/>
          <w:noProof/>
        </w:rPr>
        <w:t>、</w:t>
      </w:r>
      <w:r w:rsidRPr="003730F4">
        <w:rPr>
          <w:rFonts w:hint="eastAsia"/>
          <w:noProof/>
        </w:rPr>
        <w:t>供試体に傷を付ける際の負荷は30kgfに設定する。これは</w:t>
      </w:r>
      <w:r w:rsidR="00CE2B86">
        <w:rPr>
          <w:rFonts w:hint="eastAsia"/>
          <w:noProof/>
        </w:rPr>
        <w:t>、</w:t>
      </w:r>
      <w:r w:rsidRPr="003730F4">
        <w:rPr>
          <w:rFonts w:hint="eastAsia"/>
          <w:noProof/>
        </w:rPr>
        <w:t>一般的な蓋の重量約40kgfを操作する際にちょう番に生じる負荷が半分の約20kgfと考えられ</w:t>
      </w:r>
      <w:r w:rsidR="00CE2B86">
        <w:rPr>
          <w:rFonts w:hint="eastAsia"/>
          <w:noProof/>
        </w:rPr>
        <w:t>、</w:t>
      </w:r>
      <w:r w:rsidRPr="00044C29">
        <w:rPr>
          <w:rFonts w:hint="eastAsia"/>
          <w:noProof/>
        </w:rPr>
        <w:t>これに操作時の引っ掛かり等の衝撃を勘案した安全率1.5</w:t>
      </w:r>
      <w:r w:rsidRPr="003730F4">
        <w:rPr>
          <w:rFonts w:hint="eastAsia"/>
          <w:noProof/>
        </w:rPr>
        <w:t>を乗じ</w:t>
      </w:r>
      <w:r>
        <w:rPr>
          <w:rFonts w:hint="eastAsia"/>
          <w:noProof/>
        </w:rPr>
        <w:t>るとして</w:t>
      </w:r>
      <w:r w:rsidRPr="003730F4">
        <w:rPr>
          <w:rFonts w:hint="eastAsia"/>
          <w:noProof/>
        </w:rPr>
        <w:t>設定</w:t>
      </w:r>
      <w:r>
        <w:rPr>
          <w:rFonts w:hint="eastAsia"/>
          <w:noProof/>
        </w:rPr>
        <w:t>している</w:t>
      </w:r>
      <w:r w:rsidRPr="003730F4">
        <w:rPr>
          <w:rFonts w:hint="eastAsia"/>
          <w:noProof/>
        </w:rPr>
        <w:t>。また</w:t>
      </w:r>
      <w:r w:rsidR="00CE2B86">
        <w:rPr>
          <w:rFonts w:hint="eastAsia"/>
          <w:noProof/>
        </w:rPr>
        <w:t>、</w:t>
      </w:r>
      <w:r w:rsidRPr="003730F4">
        <w:rPr>
          <w:rFonts w:hint="eastAsia"/>
          <w:noProof/>
        </w:rPr>
        <w:t>傷のつけ方は</w:t>
      </w:r>
      <w:r w:rsidR="00CE2B86">
        <w:rPr>
          <w:rFonts w:hint="eastAsia"/>
          <w:noProof/>
        </w:rPr>
        <w:t>、</w:t>
      </w:r>
      <w:r w:rsidRPr="003730F4">
        <w:rPr>
          <w:rFonts w:hint="eastAsia"/>
          <w:noProof/>
        </w:rPr>
        <w:t>ちょう番を模した鋼球に荷重を負</w:t>
      </w:r>
      <w:r>
        <w:rPr>
          <w:rFonts w:hint="eastAsia"/>
          <w:noProof/>
        </w:rPr>
        <w:t>荷</w:t>
      </w:r>
      <w:r w:rsidRPr="00E56E04">
        <w:rPr>
          <w:rFonts w:hint="eastAsia"/>
          <w:noProof/>
        </w:rPr>
        <w:t>しながら供試体の上を擦らせる方法と</w:t>
      </w:r>
      <w:r>
        <w:rPr>
          <w:rFonts w:hint="eastAsia"/>
          <w:noProof/>
        </w:rPr>
        <w:t>している</w:t>
      </w:r>
      <w:r w:rsidRPr="00E56E04">
        <w:rPr>
          <w:rFonts w:hint="eastAsia"/>
          <w:noProof/>
        </w:rPr>
        <w:t>。</w:t>
      </w:r>
    </w:p>
    <w:p w14:paraId="06C261D8" w14:textId="188A06FD" w:rsidR="00B43ED3" w:rsidRPr="00861F78" w:rsidRDefault="00B43ED3" w:rsidP="009878FB">
      <w:pPr>
        <w:pStyle w:val="lev2"/>
        <w:ind w:left="315" w:rightChars="134" w:right="281" w:firstLine="210"/>
        <w:rPr>
          <w:noProof/>
        </w:rPr>
      </w:pPr>
      <w:r w:rsidRPr="00E56E04">
        <w:rPr>
          <w:rFonts w:hint="eastAsia"/>
          <w:noProof/>
        </w:rPr>
        <w:t>傷</w:t>
      </w:r>
      <w:r>
        <w:rPr>
          <w:rFonts w:hint="eastAsia"/>
          <w:noProof/>
        </w:rPr>
        <w:t>付け回数は</w:t>
      </w:r>
      <w:r w:rsidR="00CE2B86">
        <w:rPr>
          <w:rFonts w:hint="eastAsia"/>
          <w:noProof/>
        </w:rPr>
        <w:t>、</w:t>
      </w:r>
      <w:r w:rsidRPr="00E56E04">
        <w:rPr>
          <w:rFonts w:hint="eastAsia"/>
          <w:noProof/>
        </w:rPr>
        <w:t>開蓋と閉蓋を想定し</w:t>
      </w:r>
      <w:r>
        <w:rPr>
          <w:rFonts w:hint="eastAsia"/>
          <w:noProof/>
        </w:rPr>
        <w:t>て3</w:t>
      </w:r>
      <w:r w:rsidRPr="00E56E04">
        <w:rPr>
          <w:rFonts w:hint="eastAsia"/>
          <w:noProof/>
        </w:rPr>
        <w:t>0回とし</w:t>
      </w:r>
      <w:r w:rsidR="00CE2B86">
        <w:rPr>
          <w:rFonts w:hint="eastAsia"/>
          <w:noProof/>
        </w:rPr>
        <w:t>、</w:t>
      </w:r>
      <w:r w:rsidRPr="00E56E04">
        <w:rPr>
          <w:rFonts w:hint="eastAsia"/>
          <w:noProof/>
        </w:rPr>
        <w:t>蓋の引出しと旋回により縦横方向へ傷が入ること</w:t>
      </w:r>
      <w:r w:rsidR="00CE2B86">
        <w:rPr>
          <w:rFonts w:hint="eastAsia"/>
          <w:noProof/>
        </w:rPr>
        <w:t>、</w:t>
      </w:r>
      <w:r w:rsidRPr="00E56E04">
        <w:rPr>
          <w:rFonts w:hint="eastAsia"/>
          <w:noProof/>
        </w:rPr>
        <w:t>また</w:t>
      </w:r>
      <w:r w:rsidR="00CE2B86">
        <w:rPr>
          <w:rFonts w:hint="eastAsia"/>
          <w:noProof/>
        </w:rPr>
        <w:t>、</w:t>
      </w:r>
      <w:r w:rsidRPr="00E56E04">
        <w:rPr>
          <w:rFonts w:hint="eastAsia"/>
          <w:noProof/>
        </w:rPr>
        <w:t>実際の開閉作業で生じる傷は箇所が一致しないことも多いことから</w:t>
      </w:r>
      <w:r w:rsidR="00CE2B86">
        <w:rPr>
          <w:rFonts w:hint="eastAsia"/>
          <w:noProof/>
        </w:rPr>
        <w:t>、</w:t>
      </w:r>
      <w:r w:rsidRPr="00E56E04">
        <w:rPr>
          <w:rFonts w:hint="eastAsia"/>
          <w:noProof/>
        </w:rPr>
        <w:t>面的に傷が入ることを考慮して井桁状の傷と</w:t>
      </w:r>
      <w:r>
        <w:rPr>
          <w:rFonts w:hint="eastAsia"/>
          <w:noProof/>
        </w:rPr>
        <w:t>する</w:t>
      </w:r>
      <w:r w:rsidRPr="00E56E04">
        <w:rPr>
          <w:rFonts w:hint="eastAsia"/>
          <w:noProof/>
        </w:rPr>
        <w:t>（それぞれ</w:t>
      </w:r>
      <w:r>
        <w:rPr>
          <w:rFonts w:hint="eastAsia"/>
          <w:noProof/>
        </w:rPr>
        <w:t>1</w:t>
      </w:r>
      <w:r w:rsidRPr="00E56E04">
        <w:rPr>
          <w:rFonts w:hint="eastAsia"/>
          <w:noProof/>
        </w:rPr>
        <w:t>5往復で位置を変えて実施</w:t>
      </w:r>
      <w:r>
        <w:rPr>
          <w:rFonts w:hint="eastAsia"/>
          <w:noProof/>
        </w:rPr>
        <w:t>する</w:t>
      </w:r>
      <w:r w:rsidRPr="00E56E04">
        <w:rPr>
          <w:rFonts w:hint="eastAsia"/>
          <w:noProof/>
        </w:rPr>
        <w:t>）</w:t>
      </w:r>
      <w:r w:rsidRPr="00861F78">
        <w:rPr>
          <w:rFonts w:hint="eastAsia"/>
          <w:noProof/>
        </w:rPr>
        <w:t>。</w:t>
      </w:r>
    </w:p>
    <w:p w14:paraId="6A305011" w14:textId="0D8CEAD7" w:rsidR="00B43ED3" w:rsidRDefault="00B43ED3" w:rsidP="009878FB">
      <w:pPr>
        <w:pStyle w:val="lev2"/>
        <w:ind w:left="315" w:rightChars="134" w:right="281" w:firstLine="210"/>
        <w:rPr>
          <w:noProof/>
          <w:szCs w:val="21"/>
        </w:rPr>
      </w:pPr>
      <w:r>
        <w:rPr>
          <w:rFonts w:hint="eastAsia"/>
          <w:noProof/>
          <w:szCs w:val="21"/>
        </w:rPr>
        <w:t>また、</w:t>
      </w:r>
      <w:r w:rsidRPr="009F21B0">
        <w:rPr>
          <w:rFonts w:hint="eastAsia"/>
          <w:noProof/>
          <w:szCs w:val="21"/>
        </w:rPr>
        <w:t>硫酸水溶液</w:t>
      </w:r>
      <w:r>
        <w:rPr>
          <w:rFonts w:hint="eastAsia"/>
          <w:noProof/>
          <w:szCs w:val="21"/>
        </w:rPr>
        <w:t>は、傷無しの場合と同様に、</w:t>
      </w:r>
      <w:r w:rsidRPr="00C11608">
        <w:rPr>
          <w:rFonts w:hAnsi="ＭＳ 明朝"/>
          <w:noProof/>
          <w:szCs w:val="21"/>
        </w:rPr>
        <w:t>pH</w:t>
      </w:r>
      <w:r w:rsidR="00CE2B86">
        <w:rPr>
          <w:rFonts w:hAnsi="ＭＳ 明朝" w:hint="eastAsia"/>
          <w:noProof/>
          <w:szCs w:val="21"/>
        </w:rPr>
        <w:t>1</w:t>
      </w:r>
      <w:r w:rsidRPr="0090011A">
        <w:rPr>
          <w:rFonts w:ascii="ＭＳ ゴシック" w:eastAsia="ＭＳ ゴシック" w:hAnsi="ＭＳ ゴシック" w:cs="Segoe UI Symbol" w:hint="eastAsia"/>
          <w:noProof/>
          <w:szCs w:val="21"/>
          <w:vertAlign w:val="superscript"/>
        </w:rPr>
        <w:t>※</w:t>
      </w:r>
      <w:r w:rsidRPr="00292BE4">
        <w:rPr>
          <w:rFonts w:hint="eastAsia"/>
          <w:noProof/>
          <w:szCs w:val="21"/>
        </w:rPr>
        <w:t>の硫酸水溶液を試験条件としている。</w:t>
      </w:r>
    </w:p>
    <w:p w14:paraId="5A7C89A5" w14:textId="796CCD29" w:rsidR="00B43ED3" w:rsidRPr="00C11608" w:rsidRDefault="00B43ED3" w:rsidP="009878FB">
      <w:pPr>
        <w:pStyle w:val="lev2"/>
        <w:ind w:leftChars="350" w:left="892" w:rightChars="134" w:right="281" w:hangingChars="87" w:hanging="157"/>
        <w:rPr>
          <w:noProof/>
          <w:sz w:val="18"/>
          <w:szCs w:val="18"/>
        </w:rPr>
      </w:pPr>
      <w:r w:rsidRPr="00C23883">
        <w:rPr>
          <w:rFonts w:hAnsi="ＭＳ 明朝" w:cs="ＭＳ 明朝" w:hint="eastAsia"/>
          <w:noProof/>
          <w:sz w:val="18"/>
          <w:szCs w:val="18"/>
        </w:rPr>
        <w:t>※技術マニュアルでは、「赤さびの発生状況と</w:t>
      </w:r>
      <w:r w:rsidRPr="00C23883">
        <w:rPr>
          <w:rFonts w:hint="eastAsia"/>
          <w:noProof/>
          <w:sz w:val="18"/>
          <w:szCs w:val="18"/>
        </w:rPr>
        <w:t>鉄イオン量を適切に評価するために</w:t>
      </w:r>
      <w:r w:rsidRPr="00C23883">
        <w:rPr>
          <w:noProof/>
          <w:sz w:val="18"/>
          <w:szCs w:val="18"/>
        </w:rPr>
        <w:t>pH</w:t>
      </w:r>
      <w:r w:rsidR="00CE2B86">
        <w:rPr>
          <w:rFonts w:hint="eastAsia"/>
          <w:noProof/>
          <w:sz w:val="18"/>
          <w:szCs w:val="18"/>
        </w:rPr>
        <w:t>3</w:t>
      </w:r>
      <w:r w:rsidRPr="00C23883">
        <w:rPr>
          <w:rFonts w:hint="eastAsia"/>
          <w:noProof/>
          <w:sz w:val="18"/>
          <w:szCs w:val="18"/>
        </w:rPr>
        <w:t>」とされているが</w:t>
      </w:r>
      <w:r w:rsidR="00CE2B86">
        <w:rPr>
          <w:rFonts w:hint="eastAsia"/>
          <w:noProof/>
          <w:sz w:val="18"/>
          <w:szCs w:val="18"/>
        </w:rPr>
        <w:t>、</w:t>
      </w:r>
      <w:r w:rsidRPr="00C23883">
        <w:rPr>
          <w:rFonts w:hint="eastAsia"/>
          <w:noProof/>
          <w:sz w:val="18"/>
          <w:szCs w:val="18"/>
        </w:rPr>
        <w:t>赤さびの発生状況の視認は個人差などで判定が困難なケースも想定されるため、腐食環境分類Ⅲ類を想定した性能確認として、傷をつけた状態での評価についても、硫酸水溶液濃度をpH</w:t>
      </w:r>
      <w:r w:rsidR="00CE2B86">
        <w:rPr>
          <w:rFonts w:hint="eastAsia"/>
          <w:noProof/>
          <w:sz w:val="18"/>
          <w:szCs w:val="18"/>
        </w:rPr>
        <w:t>1</w:t>
      </w:r>
      <w:r w:rsidRPr="00C23883">
        <w:rPr>
          <w:rFonts w:hint="eastAsia"/>
          <w:noProof/>
          <w:sz w:val="18"/>
          <w:szCs w:val="18"/>
        </w:rPr>
        <w:t>とした。</w:t>
      </w:r>
    </w:p>
    <w:p w14:paraId="76B9673D" w14:textId="726CAA34" w:rsidR="00B43ED3" w:rsidRDefault="00B43ED3" w:rsidP="00C747E9">
      <w:pPr>
        <w:ind w:left="492"/>
        <w:rPr>
          <w:noProof/>
        </w:rPr>
      </w:pPr>
    </w:p>
    <w:p w14:paraId="41BA895E" w14:textId="38F3DB8E" w:rsidR="00B43ED3" w:rsidRDefault="00220B76" w:rsidP="00C747E9">
      <w:pPr>
        <w:ind w:left="492"/>
        <w:rPr>
          <w:noProof/>
        </w:rPr>
      </w:pPr>
      <w:r>
        <w:rPr>
          <w:noProof/>
        </w:rPr>
        <w:drawing>
          <wp:anchor distT="0" distB="0" distL="114300" distR="114300" simplePos="0" relativeHeight="251687936" behindDoc="0" locked="0" layoutInCell="1" allowOverlap="1" wp14:anchorId="5BF4EA4A" wp14:editId="4B0666B4">
            <wp:simplePos x="0" y="0"/>
            <wp:positionH relativeFrom="column">
              <wp:posOffset>4143375</wp:posOffset>
            </wp:positionH>
            <wp:positionV relativeFrom="paragraph">
              <wp:posOffset>248285</wp:posOffset>
            </wp:positionV>
            <wp:extent cx="920750" cy="1115695"/>
            <wp:effectExtent l="0" t="0" r="0" b="8255"/>
            <wp:wrapNone/>
            <wp:docPr id="2114556273" name="図 1160227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1602271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0750" cy="11156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85888" behindDoc="0" locked="0" layoutInCell="1" allowOverlap="1" wp14:anchorId="21575A63" wp14:editId="1827D440">
                <wp:simplePos x="0" y="0"/>
                <wp:positionH relativeFrom="column">
                  <wp:posOffset>718185</wp:posOffset>
                </wp:positionH>
                <wp:positionV relativeFrom="paragraph">
                  <wp:posOffset>53975</wp:posOffset>
                </wp:positionV>
                <wp:extent cx="1912620" cy="1521460"/>
                <wp:effectExtent l="0" t="0" r="0" b="2540"/>
                <wp:wrapNone/>
                <wp:docPr id="2114556245" name="グループ化 2114556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12620" cy="1521460"/>
                          <a:chOff x="0" y="0"/>
                          <a:chExt cx="1912620" cy="1521765"/>
                        </a:xfrm>
                      </wpg:grpSpPr>
                      <pic:pic xmlns:pic="http://schemas.openxmlformats.org/drawingml/2006/picture">
                        <pic:nvPicPr>
                          <pic:cNvPr id="2114556246" name="図 2114556246"/>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175565"/>
                            <a:ext cx="1912620" cy="1346200"/>
                          </a:xfrm>
                          <a:prstGeom prst="rect">
                            <a:avLst/>
                          </a:prstGeom>
                          <a:noFill/>
                          <a:ln>
                            <a:noFill/>
                          </a:ln>
                        </pic:spPr>
                      </pic:pic>
                      <wps:wsp>
                        <wps:cNvPr id="2114556247" name="矢印: 下 2114556247"/>
                        <wps:cNvSpPr/>
                        <wps:spPr>
                          <a:xfrm>
                            <a:off x="124359" y="29261"/>
                            <a:ext cx="212141" cy="212141"/>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4556248" name="テキスト ボックス 137"/>
                        <wps:cNvSpPr txBox="1">
                          <a:spLocks noChangeArrowheads="1"/>
                        </wps:cNvSpPr>
                        <wps:spPr bwMode="auto">
                          <a:xfrm>
                            <a:off x="393154" y="0"/>
                            <a:ext cx="292100" cy="2286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BAC316C" w14:textId="77777777" w:rsidR="00E3541E" w:rsidRPr="005F7A81" w:rsidRDefault="00E3541E" w:rsidP="00C747E9">
                              <w:pPr>
                                <w:rPr>
                                  <w:sz w:val="16"/>
                                  <w:szCs w:val="16"/>
                                </w:rPr>
                              </w:pPr>
                              <w:r>
                                <w:rPr>
                                  <w:rFonts w:hint="eastAsia"/>
                                  <w:sz w:val="16"/>
                                  <w:szCs w:val="16"/>
                                </w:rPr>
                                <w:t>負荷</w:t>
                              </w:r>
                            </w:p>
                          </w:txbxContent>
                        </wps:txbx>
                        <wps:bodyPr rot="0" vert="horz" wrap="square" lIns="0" tIns="0" rIns="0" bIns="0" anchor="t" anchorCtr="0" upright="1">
                          <a:spAutoFit/>
                        </wps:bodyPr>
                      </wps:wsp>
                    </wpg:wg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1575A63" id="グループ化 2114556245" o:spid="_x0000_s1047" style="position:absolute;left:0;text-align:left;margin-left:56.55pt;margin-top:4.25pt;width:150.6pt;height:119.8pt;z-index:251685888;mso-width-relative:margin" coordsize="19126,152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14556246" o:spid="_x0000_s1048" type="#_x0000_t75" style="position:absolute;top:1755;width:19126;height:13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">
                  <v:imagedata r:id="rId14" o:title=""/>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2114556247" o:spid="_x0000_s1049" type="#_x0000_t67" style="position:absolute;left:1243;top:292;width:2122;height:21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" adj="10800" fillcolor="windowText" strokeweight="1pt"/>
                <v:shapetype id="_x0000_t202" coordsize="21600,21600" o:spt="202" path="m,l,21600r21600,l21600,xe">
                  <v:stroke joinstyle="miter"/>
                  <v:path gradientshapeok="t" o:connecttype="rect"/>
                </v:shapetype>
                <v:shape id="_x0000_s1050" type="#_x0000_t202" style="position:absolute;left:3931;width:2921;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" filled="f" stroked="f" strokeweight=".5pt">
                  <v:textbox style="mso-fit-shape-to-text:t" inset="0,0,0,0">
                    <w:txbxContent>
                      <w:p w14:paraId="5BAC316C" w14:textId="77777777" w:rsidR="00E3541E" w:rsidRPr="005F7A81" w:rsidRDefault="00E3541E" w:rsidP="00C747E9">
                        <w:pPr>
                          <w:rPr>
                            <w:sz w:val="16"/>
                            <w:szCs w:val="16"/>
                          </w:rPr>
                        </w:pPr>
                        <w:r>
                          <w:rPr>
                            <w:rFonts w:hint="eastAsia"/>
                            <w:sz w:val="16"/>
                            <w:szCs w:val="16"/>
                          </w:rPr>
                          <w:t>負荷</w:t>
                        </w:r>
                      </w:p>
                    </w:txbxContent>
                  </v:textbox>
                </v:shape>
              </v:group>
            </w:pict>
          </mc:Fallback>
        </mc:AlternateContent>
      </w:r>
      <w:r>
        <w:rPr>
          <w:noProof/>
        </w:rPr>
        <w:drawing>
          <wp:anchor distT="0" distB="0" distL="114300" distR="114300" simplePos="0" relativeHeight="251686912" behindDoc="0" locked="0" layoutInCell="1" allowOverlap="1" wp14:anchorId="1D45D553" wp14:editId="47BEAF5D">
            <wp:simplePos x="0" y="0"/>
            <wp:positionH relativeFrom="column">
              <wp:posOffset>3034665</wp:posOffset>
            </wp:positionH>
            <wp:positionV relativeFrom="paragraph">
              <wp:posOffset>221615</wp:posOffset>
            </wp:positionV>
            <wp:extent cx="801370" cy="1374775"/>
            <wp:effectExtent l="0" t="0" r="0" b="0"/>
            <wp:wrapNone/>
            <wp:docPr id="2114556274" name="図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65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01370" cy="1374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34BEE1" w14:textId="77777777" w:rsidR="00B43ED3" w:rsidRDefault="00B43ED3" w:rsidP="00C747E9">
      <w:pPr>
        <w:ind w:left="492"/>
        <w:rPr>
          <w:noProof/>
        </w:rPr>
      </w:pPr>
    </w:p>
    <w:p w14:paraId="7E8B8E82" w14:textId="77777777" w:rsidR="00B43ED3" w:rsidRDefault="00B43ED3" w:rsidP="00C747E9">
      <w:pPr>
        <w:ind w:left="492"/>
        <w:rPr>
          <w:noProof/>
        </w:rPr>
      </w:pPr>
    </w:p>
    <w:p w14:paraId="4AE70A16" w14:textId="77777777" w:rsidR="00B43ED3" w:rsidRDefault="00B43ED3" w:rsidP="00C747E9">
      <w:pPr>
        <w:ind w:left="492"/>
        <w:rPr>
          <w:noProof/>
        </w:rPr>
      </w:pPr>
    </w:p>
    <w:p w14:paraId="1C7AC762" w14:textId="77777777" w:rsidR="00B43ED3" w:rsidRDefault="00B43ED3" w:rsidP="00C747E9">
      <w:pPr>
        <w:ind w:left="492"/>
        <w:rPr>
          <w:noProof/>
        </w:rPr>
      </w:pPr>
    </w:p>
    <w:p w14:paraId="0521EF57" w14:textId="77777777" w:rsidR="00356E64" w:rsidRDefault="00356E64" w:rsidP="00C747E9">
      <w:pPr>
        <w:ind w:left="492"/>
        <w:rPr>
          <w:noProof/>
        </w:rPr>
      </w:pPr>
    </w:p>
    <w:p w14:paraId="3A06F43B" w14:textId="4B84C6E9" w:rsidR="00220B76" w:rsidRDefault="00220B76" w:rsidP="00C747E9">
      <w:pPr>
        <w:ind w:left="492"/>
        <w:rPr>
          <w:noProof/>
        </w:rPr>
      </w:pPr>
      <w:r>
        <w:rPr>
          <w:noProof/>
        </w:rPr>
        <mc:AlternateContent>
          <mc:Choice Requires="wps">
            <w:drawing>
              <wp:anchor distT="0" distB="0" distL="114300" distR="114300" simplePos="0" relativeHeight="251688960" behindDoc="0" locked="0" layoutInCell="1" allowOverlap="1" wp14:anchorId="2805F2B1" wp14:editId="799F84F6">
                <wp:simplePos x="0" y="0"/>
                <wp:positionH relativeFrom="column">
                  <wp:posOffset>4298315</wp:posOffset>
                </wp:positionH>
                <wp:positionV relativeFrom="paragraph">
                  <wp:posOffset>138430</wp:posOffset>
                </wp:positionV>
                <wp:extent cx="662940" cy="228600"/>
                <wp:effectExtent l="0" t="0" r="3810" b="0"/>
                <wp:wrapNone/>
                <wp:docPr id="2114556249" name="テキスト ボックス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FAFED49" w14:textId="77777777" w:rsidR="00E3541E" w:rsidRPr="005F7A81" w:rsidRDefault="00E3541E" w:rsidP="00C747E9">
                            <w:pPr>
                              <w:rPr>
                                <w:sz w:val="16"/>
                                <w:szCs w:val="16"/>
                              </w:rPr>
                            </w:pPr>
                            <w:r>
                              <w:rPr>
                                <w:rFonts w:hint="eastAsia"/>
                                <w:sz w:val="16"/>
                                <w:szCs w:val="16"/>
                              </w:rPr>
                              <w:t>傷付け部拡大</w:t>
                            </w:r>
                          </w:p>
                        </w:txbxContent>
                      </wps:txbx>
                      <wps:bodyPr rot="0" vert="horz" wrap="square" lIns="0" tIns="0" rIns="0" bIns="0" anchor="t" anchorCtr="0" upright="1">
                        <a:spAutoFit/>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805F2B1" id="テキスト ボックス 137" o:spid="_x0000_s1051" type="#_x0000_t202" style="position:absolute;left:0;text-align:left;margin-left:338.45pt;margin-top:10.9pt;width:52.2pt;height: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" filled="f" stroked="f" strokeweight=".5pt">
                <v:textbox style="mso-fit-shape-to-text:t" inset="0,0,0,0">
                  <w:txbxContent>
                    <w:p w14:paraId="6FAFED49" w14:textId="77777777" w:rsidR="00E3541E" w:rsidRPr="005F7A81" w:rsidRDefault="00E3541E" w:rsidP="00C747E9">
                      <w:pPr>
                        <w:rPr>
                          <w:sz w:val="16"/>
                          <w:szCs w:val="16"/>
                        </w:rPr>
                      </w:pPr>
                      <w:r>
                        <w:rPr>
                          <w:rFonts w:hint="eastAsia"/>
                          <w:sz w:val="16"/>
                          <w:szCs w:val="16"/>
                        </w:rPr>
                        <w:t>傷付け部拡大</w:t>
                      </w:r>
                    </w:p>
                  </w:txbxContent>
                </v:textbox>
              </v:shape>
            </w:pict>
          </mc:Fallback>
        </mc:AlternateContent>
      </w:r>
    </w:p>
    <w:p w14:paraId="2D3FC8D4" w14:textId="5C9E99F2" w:rsidR="00B43ED3" w:rsidRDefault="00B43ED3" w:rsidP="00C747E9">
      <w:pPr>
        <w:ind w:left="492"/>
        <w:rPr>
          <w:noProof/>
        </w:rPr>
      </w:pPr>
    </w:p>
    <w:p w14:paraId="030838C6" w14:textId="3C251FCB" w:rsidR="00B43ED3" w:rsidRPr="003730F4" w:rsidRDefault="00B43ED3" w:rsidP="009878FB">
      <w:pPr>
        <w:pStyle w:val="af"/>
        <w:ind w:left="492" w:rightChars="134" w:right="281"/>
        <w:rPr>
          <w:rFonts w:ascii="ＭＳ 明朝" w:eastAsia="ＭＳ 明朝" w:hAnsi="ＭＳ 明朝"/>
          <w:noProof/>
        </w:rPr>
      </w:pPr>
      <w:r>
        <w:rPr>
          <w:rFonts w:hint="eastAsia"/>
          <w:noProof/>
        </w:rPr>
        <w:t>図３</w:t>
      </w:r>
      <w:r w:rsidRPr="003730F4">
        <w:rPr>
          <w:noProof/>
        </w:rPr>
        <w:t>-</w:t>
      </w:r>
      <w:r>
        <w:rPr>
          <w:rFonts w:hint="eastAsia"/>
          <w:noProof/>
        </w:rPr>
        <w:t>２-１</w:t>
      </w:r>
      <w:r w:rsidRPr="003730F4">
        <w:rPr>
          <w:rFonts w:hint="eastAsia"/>
          <w:noProof/>
        </w:rPr>
        <w:t xml:space="preserve">　</w:t>
      </w:r>
      <w:r w:rsidRPr="003730F4">
        <w:rPr>
          <w:rFonts w:ascii="ＭＳ 明朝" w:eastAsia="ＭＳ 明朝" w:hAnsi="ＭＳ 明朝" w:hint="eastAsia"/>
          <w:noProof/>
        </w:rPr>
        <w:t>傷付け試験治具</w:t>
      </w:r>
      <w:r w:rsidR="00CE2B86">
        <w:rPr>
          <w:rFonts w:ascii="ＭＳ 明朝" w:eastAsia="ＭＳ 明朝" w:hAnsi="ＭＳ 明朝" w:hint="eastAsia"/>
          <w:noProof/>
        </w:rPr>
        <w:t>及び</w:t>
      </w:r>
      <w:r w:rsidRPr="00044C29">
        <w:rPr>
          <w:rFonts w:ascii="ＭＳ 明朝" w:eastAsia="ＭＳ 明朝" w:hAnsi="ＭＳ 明朝" w:hint="eastAsia"/>
          <w:noProof/>
        </w:rPr>
        <w:t>傷付け後の供試体</w:t>
      </w:r>
      <w:r w:rsidRPr="003730F4">
        <w:rPr>
          <w:rFonts w:ascii="ＭＳ 明朝" w:eastAsia="ＭＳ 明朝" w:hAnsi="ＭＳ 明朝" w:hint="eastAsia"/>
          <w:noProof/>
        </w:rPr>
        <w:t>状況</w:t>
      </w:r>
    </w:p>
    <w:p w14:paraId="6D76A98B" w14:textId="77777777" w:rsidR="00B43ED3" w:rsidRDefault="00B43ED3" w:rsidP="009878FB">
      <w:pPr>
        <w:ind w:rightChars="134" w:right="281"/>
        <w:rPr>
          <w:rFonts w:ascii="ＭＳ ゴシック" w:eastAsia="ＭＳ ゴシック" w:hAnsi="ＭＳ ゴシック"/>
          <w:noProof/>
          <w:sz w:val="20"/>
          <w:szCs w:val="20"/>
          <w:shd w:val="pct15" w:color="auto" w:fill="FFFFFF"/>
        </w:rPr>
      </w:pPr>
    </w:p>
    <w:p w14:paraId="7C531A61" w14:textId="77777777" w:rsidR="00B43ED3" w:rsidRPr="00F47AF4" w:rsidRDefault="00B43ED3" w:rsidP="009878FB">
      <w:pPr>
        <w:ind w:rightChars="134" w:right="281"/>
        <w:rPr>
          <w:rFonts w:ascii="ＭＳ ゴシック" w:eastAsia="ＭＳ ゴシック" w:hAnsi="ＭＳ ゴシック"/>
          <w:noProof/>
          <w:sz w:val="20"/>
          <w:szCs w:val="20"/>
        </w:rPr>
      </w:pPr>
    </w:p>
    <w:p w14:paraId="1B27E6C3" w14:textId="77777777" w:rsidR="00B43ED3" w:rsidRPr="00F47AF4" w:rsidRDefault="00B43ED3" w:rsidP="009878FB">
      <w:pPr>
        <w:ind w:rightChars="134" w:right="281"/>
        <w:rPr>
          <w:rFonts w:ascii="ＭＳ ゴシック" w:eastAsia="ＭＳ ゴシック" w:hAnsi="ＭＳ ゴシック"/>
          <w:noProof/>
          <w:sz w:val="20"/>
          <w:szCs w:val="20"/>
        </w:rPr>
      </w:pPr>
      <w:r w:rsidRPr="00F47AF4">
        <w:rPr>
          <w:rFonts w:ascii="ＭＳ ゴシック" w:eastAsia="ＭＳ ゴシック" w:hAnsi="ＭＳ ゴシック"/>
          <w:noProof/>
          <w:sz w:val="20"/>
          <w:szCs w:val="20"/>
        </w:rPr>
        <w:br w:type="page"/>
      </w:r>
    </w:p>
    <w:p w14:paraId="64CC937D" w14:textId="77777777" w:rsidR="00B43ED3" w:rsidRPr="00EC010C" w:rsidRDefault="00F1677A" w:rsidP="009878FB">
      <w:pPr>
        <w:ind w:rightChars="134" w:right="281"/>
        <w:rPr>
          <w:rFonts w:eastAsia="ＭＳ ゴシック"/>
          <w:noProof/>
          <w:color w:val="000000"/>
          <w:szCs w:val="21"/>
        </w:rPr>
      </w:pPr>
      <w:r w:rsidRPr="00EC010C">
        <w:rPr>
          <w:rFonts w:eastAsia="ＭＳ ゴシック" w:hint="eastAsia"/>
          <w:noProof/>
          <w:color w:val="000000"/>
          <w:szCs w:val="21"/>
        </w:rPr>
        <w:lastRenderedPageBreak/>
        <w:t xml:space="preserve">４　</w:t>
      </w:r>
      <w:r w:rsidR="00B43ED3" w:rsidRPr="00EC010C">
        <w:rPr>
          <w:rFonts w:eastAsia="ＭＳ ゴシック" w:hint="eastAsia"/>
          <w:noProof/>
          <w:color w:val="000000"/>
          <w:szCs w:val="21"/>
        </w:rPr>
        <w:t>その他の基本的な性能</w:t>
      </w:r>
    </w:p>
    <w:p w14:paraId="17431BA6" w14:textId="77777777" w:rsidR="00B43ED3" w:rsidRPr="00EC010C" w:rsidRDefault="00B43ED3" w:rsidP="009878FB">
      <w:pPr>
        <w:ind w:rightChars="134" w:right="281"/>
        <w:rPr>
          <w:rFonts w:ascii="ＭＳ ゴシック" w:eastAsia="ＭＳ ゴシック" w:hAnsi="ＭＳ ゴシック"/>
          <w:noProof/>
          <w:color w:val="000000"/>
          <w:szCs w:val="21"/>
        </w:rPr>
      </w:pPr>
      <w:r w:rsidRPr="00EC010C">
        <w:rPr>
          <w:rFonts w:ascii="ＭＳ ゴシック" w:eastAsia="ＭＳ ゴシック" w:hAnsi="ＭＳ ゴシック" w:hint="eastAsia"/>
          <w:noProof/>
          <w:color w:val="000000"/>
          <w:szCs w:val="21"/>
        </w:rPr>
        <w:t>4－1　施工性能</w:t>
      </w:r>
    </w:p>
    <w:p w14:paraId="04885EBD" w14:textId="019134BF" w:rsidR="00B43ED3" w:rsidRPr="00EC010C" w:rsidRDefault="00B43ED3" w:rsidP="009878FB">
      <w:pPr>
        <w:pStyle w:val="ae"/>
        <w:ind w:left="142" w:rightChars="134" w:right="281" w:firstLine="210"/>
        <w:rPr>
          <w:noProof/>
          <w:szCs w:val="21"/>
        </w:rPr>
      </w:pPr>
      <w:r w:rsidRPr="00EC010C">
        <w:rPr>
          <w:rFonts w:hint="eastAsia"/>
          <w:noProof/>
          <w:szCs w:val="21"/>
        </w:rPr>
        <w:t>本規定のマンホール蓋の性能を設計供用期間である30年にわたり確保するためには</w:t>
      </w:r>
      <w:r w:rsidR="00EC010C">
        <w:rPr>
          <w:rFonts w:hint="eastAsia"/>
          <w:noProof/>
          <w:szCs w:val="21"/>
        </w:rPr>
        <w:t>、</w:t>
      </w:r>
      <w:r w:rsidRPr="00575ED7">
        <w:rPr>
          <w:rFonts w:ascii="ＭＳ ゴシック" w:eastAsia="ＭＳ ゴシック" w:hAnsi="ＭＳ ゴシック" w:hint="eastAsia"/>
          <w:noProof/>
          <w:szCs w:val="21"/>
        </w:rPr>
        <w:t>「道路構造令」</w:t>
      </w:r>
      <w:r w:rsidRPr="00EC010C">
        <w:rPr>
          <w:rFonts w:hint="eastAsia"/>
          <w:noProof/>
          <w:szCs w:val="21"/>
        </w:rPr>
        <w:t>に規定される最大値傾斜角度12％の道路勾配においても高さ調整部に隙間なくモルタル施工が可能なこと</w:t>
      </w:r>
      <w:r w:rsidR="00EC010C">
        <w:rPr>
          <w:rFonts w:hint="eastAsia"/>
          <w:noProof/>
          <w:szCs w:val="21"/>
        </w:rPr>
        <w:t>及び</w:t>
      </w:r>
      <w:r w:rsidRPr="00EC010C">
        <w:rPr>
          <w:rFonts w:hint="eastAsia"/>
          <w:noProof/>
          <w:szCs w:val="21"/>
        </w:rPr>
        <w:t>蓋のがたつきの要因となる枠の変形を防ぐことが重要となる。そのため</w:t>
      </w:r>
      <w:r w:rsidR="00EC010C">
        <w:rPr>
          <w:rFonts w:hint="eastAsia"/>
          <w:noProof/>
          <w:szCs w:val="21"/>
        </w:rPr>
        <w:t>、</w:t>
      </w:r>
      <w:r w:rsidRPr="00EC010C">
        <w:rPr>
          <w:rFonts w:ascii="ＭＳ ゴシック" w:eastAsia="ＭＳ ゴシック" w:hAnsi="ＭＳ ゴシック" w:hint="eastAsia"/>
          <w:noProof/>
          <w:szCs w:val="21"/>
        </w:rPr>
        <w:t>JSWAS</w:t>
      </w:r>
      <w:r w:rsidR="00EC010C">
        <w:rPr>
          <w:rFonts w:ascii="ＭＳ ゴシック" w:eastAsia="ＭＳ ゴシック" w:hAnsi="ＭＳ ゴシック" w:hint="eastAsia"/>
          <w:noProof/>
          <w:szCs w:val="21"/>
        </w:rPr>
        <w:t xml:space="preserve"> G-4</w:t>
      </w:r>
      <w:r w:rsidRPr="00EC010C">
        <w:rPr>
          <w:rFonts w:hint="eastAsia"/>
          <w:noProof/>
          <w:szCs w:val="21"/>
        </w:rPr>
        <w:t>の参考資料にも</w:t>
      </w:r>
      <w:r w:rsidR="00EC010C">
        <w:rPr>
          <w:rFonts w:hint="eastAsia"/>
          <w:noProof/>
          <w:szCs w:val="21"/>
        </w:rPr>
        <w:t>、</w:t>
      </w:r>
      <w:r w:rsidRPr="00EC010C">
        <w:rPr>
          <w:rFonts w:hint="eastAsia"/>
          <w:noProof/>
          <w:szCs w:val="21"/>
        </w:rPr>
        <w:t>マンホール蓋の施工上の留意事項として</w:t>
      </w:r>
      <w:r w:rsidR="00EC010C">
        <w:rPr>
          <w:rFonts w:hint="eastAsia"/>
          <w:noProof/>
          <w:szCs w:val="21"/>
        </w:rPr>
        <w:t>、</w:t>
      </w:r>
      <w:r w:rsidRPr="00EC010C">
        <w:rPr>
          <w:rFonts w:hint="eastAsia"/>
          <w:noProof/>
          <w:szCs w:val="21"/>
        </w:rPr>
        <w:t>枠と周辺路面の高さ調整が容易かつ正確に作業できること</w:t>
      </w:r>
      <w:r w:rsidR="00EC010C">
        <w:rPr>
          <w:rFonts w:hint="eastAsia"/>
          <w:noProof/>
          <w:szCs w:val="21"/>
        </w:rPr>
        <w:t>、</w:t>
      </w:r>
      <w:r w:rsidRPr="00EC010C">
        <w:rPr>
          <w:rFonts w:hint="eastAsia"/>
          <w:noProof/>
          <w:szCs w:val="21"/>
        </w:rPr>
        <w:t>枠固定のためにナットを締め付けた際に</w:t>
      </w:r>
      <w:r w:rsidR="00EC010C">
        <w:rPr>
          <w:rFonts w:hint="eastAsia"/>
          <w:noProof/>
          <w:szCs w:val="21"/>
        </w:rPr>
        <w:t>、</w:t>
      </w:r>
      <w:r w:rsidRPr="00EC010C">
        <w:rPr>
          <w:rFonts w:hint="eastAsia"/>
          <w:noProof/>
          <w:szCs w:val="21"/>
        </w:rPr>
        <w:t>枠の変形を防止できることが記載されている。また</w:t>
      </w:r>
      <w:r w:rsidR="00EC010C">
        <w:rPr>
          <w:rFonts w:hint="eastAsia"/>
          <w:noProof/>
          <w:szCs w:val="21"/>
        </w:rPr>
        <w:t>、</w:t>
      </w:r>
      <w:r w:rsidRPr="00EC010C">
        <w:rPr>
          <w:rFonts w:hint="eastAsia"/>
          <w:noProof/>
          <w:szCs w:val="21"/>
        </w:rPr>
        <w:t>無収縮流動性モルタルの使用についても記載がある。</w:t>
      </w:r>
    </w:p>
    <w:p w14:paraId="7EA72B4F" w14:textId="7B1E5A63" w:rsidR="00B43ED3" w:rsidRPr="00EC010C" w:rsidRDefault="00B43ED3" w:rsidP="009878FB">
      <w:pPr>
        <w:pStyle w:val="ae"/>
        <w:ind w:left="142" w:rightChars="134" w:right="281" w:firstLine="210"/>
        <w:rPr>
          <w:noProof/>
          <w:szCs w:val="21"/>
        </w:rPr>
      </w:pPr>
      <w:r w:rsidRPr="00EC010C">
        <w:rPr>
          <w:rFonts w:ascii="ＭＳ ゴシック" w:eastAsia="ＭＳ ゴシック" w:hAnsi="ＭＳ ゴシック" w:hint="eastAsia"/>
          <w:noProof/>
          <w:szCs w:val="21"/>
        </w:rPr>
        <w:t>JSWAS</w:t>
      </w:r>
      <w:r w:rsidR="00EC010C">
        <w:rPr>
          <w:rFonts w:ascii="ＭＳ ゴシック" w:eastAsia="ＭＳ ゴシック" w:hAnsi="ＭＳ ゴシック" w:hint="eastAsia"/>
          <w:noProof/>
          <w:szCs w:val="21"/>
        </w:rPr>
        <w:t xml:space="preserve"> G-4</w:t>
      </w:r>
      <w:r w:rsidRPr="00EC010C">
        <w:rPr>
          <w:rFonts w:hint="eastAsia"/>
          <w:noProof/>
          <w:szCs w:val="21"/>
        </w:rPr>
        <w:t>では</w:t>
      </w:r>
      <w:r w:rsidR="00EC010C">
        <w:rPr>
          <w:rFonts w:hint="eastAsia"/>
          <w:noProof/>
          <w:szCs w:val="21"/>
        </w:rPr>
        <w:t>、</w:t>
      </w:r>
      <w:r w:rsidRPr="00EC010C">
        <w:rPr>
          <w:rFonts w:hint="eastAsia"/>
          <w:noProof/>
          <w:szCs w:val="21"/>
        </w:rPr>
        <w:t>傾斜角度12％における規定はないが</w:t>
      </w:r>
      <w:r w:rsidR="00EC010C">
        <w:rPr>
          <w:rFonts w:hint="eastAsia"/>
          <w:noProof/>
          <w:szCs w:val="21"/>
        </w:rPr>
        <w:t>、</w:t>
      </w:r>
      <w:r w:rsidRPr="00EC010C">
        <w:rPr>
          <w:rFonts w:ascii="ＭＳ ゴシック" w:eastAsia="ＭＳ ゴシック" w:hAnsi="ＭＳ ゴシック" w:hint="eastAsia"/>
          <w:noProof/>
          <w:szCs w:val="21"/>
        </w:rPr>
        <w:t>圧力解放時の蓋浮上性能</w:t>
      </w:r>
      <w:r w:rsidRPr="00EC010C">
        <w:rPr>
          <w:rFonts w:hint="eastAsia"/>
          <w:noProof/>
          <w:szCs w:val="21"/>
        </w:rPr>
        <w:t>において</w:t>
      </w:r>
      <w:r w:rsidR="00EC010C">
        <w:rPr>
          <w:rFonts w:hint="eastAsia"/>
          <w:noProof/>
          <w:szCs w:val="21"/>
        </w:rPr>
        <w:t>、</w:t>
      </w:r>
      <w:r w:rsidRPr="00EC010C">
        <w:rPr>
          <w:rFonts w:hint="eastAsia"/>
          <w:noProof/>
          <w:szCs w:val="21"/>
        </w:rPr>
        <w:t>近年の気候変動に伴う豪雨災害への対応として</w:t>
      </w:r>
      <w:r w:rsidR="00EC010C">
        <w:rPr>
          <w:rFonts w:hint="eastAsia"/>
          <w:noProof/>
          <w:szCs w:val="21"/>
        </w:rPr>
        <w:t>、</w:t>
      </w:r>
      <w:r w:rsidRPr="00EC010C">
        <w:rPr>
          <w:rFonts w:hint="eastAsia"/>
          <w:noProof/>
          <w:szCs w:val="21"/>
        </w:rPr>
        <w:t>傾斜設置（12％）時の性能を設定していることから</w:t>
      </w:r>
      <w:r w:rsidR="00EC010C">
        <w:rPr>
          <w:rFonts w:hint="eastAsia"/>
          <w:noProof/>
          <w:szCs w:val="21"/>
        </w:rPr>
        <w:t>、</w:t>
      </w:r>
      <w:r w:rsidRPr="00EC010C">
        <w:rPr>
          <w:rFonts w:hint="eastAsia"/>
          <w:noProof/>
          <w:szCs w:val="21"/>
        </w:rPr>
        <w:t>本性能を設定している。</w:t>
      </w:r>
    </w:p>
    <w:p w14:paraId="6E356DCF" w14:textId="0EE7C0EB" w:rsidR="00B43ED3" w:rsidRPr="00EC010C" w:rsidRDefault="00B43ED3" w:rsidP="009878FB">
      <w:pPr>
        <w:pStyle w:val="ae"/>
        <w:ind w:left="142" w:rightChars="134" w:right="281" w:firstLine="210"/>
        <w:rPr>
          <w:noProof/>
          <w:szCs w:val="21"/>
        </w:rPr>
      </w:pPr>
      <w:r w:rsidRPr="00EC010C">
        <w:rPr>
          <w:rFonts w:hint="eastAsia"/>
          <w:noProof/>
          <w:szCs w:val="21"/>
        </w:rPr>
        <w:t>よって</w:t>
      </w:r>
      <w:r w:rsidR="00EC010C">
        <w:rPr>
          <w:rFonts w:hint="eastAsia"/>
          <w:noProof/>
          <w:szCs w:val="21"/>
        </w:rPr>
        <w:t>、</w:t>
      </w:r>
      <w:r w:rsidRPr="00EC010C">
        <w:rPr>
          <w:rFonts w:hint="eastAsia"/>
          <w:noProof/>
          <w:szCs w:val="21"/>
        </w:rPr>
        <w:t>本規定のマンホール蓋の施工性能について</w:t>
      </w:r>
      <w:r w:rsidR="00EC010C">
        <w:rPr>
          <w:rFonts w:hint="eastAsia"/>
          <w:noProof/>
          <w:szCs w:val="21"/>
        </w:rPr>
        <w:t>、</w:t>
      </w:r>
      <w:r w:rsidRPr="00EC010C">
        <w:rPr>
          <w:rFonts w:hint="eastAsia"/>
          <w:noProof/>
          <w:szCs w:val="21"/>
        </w:rPr>
        <w:t>傾斜角度12％においても高さ調整部の施工が可能で</w:t>
      </w:r>
      <w:r w:rsidR="00EC010C">
        <w:rPr>
          <w:rFonts w:hint="eastAsia"/>
          <w:noProof/>
          <w:szCs w:val="21"/>
        </w:rPr>
        <w:t>、</w:t>
      </w:r>
      <w:r w:rsidRPr="00EC010C">
        <w:rPr>
          <w:rFonts w:hint="eastAsia"/>
          <w:noProof/>
          <w:szCs w:val="21"/>
        </w:rPr>
        <w:t>隙間なくモルタルが充てんされること</w:t>
      </w:r>
      <w:r w:rsidR="00062D03">
        <w:rPr>
          <w:rFonts w:hint="eastAsia"/>
          <w:noProof/>
          <w:szCs w:val="21"/>
        </w:rPr>
        <w:t>及び</w:t>
      </w:r>
      <w:r w:rsidRPr="00EC010C">
        <w:rPr>
          <w:rFonts w:hint="eastAsia"/>
          <w:noProof/>
          <w:szCs w:val="21"/>
        </w:rPr>
        <w:t>上部壁とのボルト緊結を行った際の枠の変形量(だ円度)が0.1㎜以下であることを規定する。また</w:t>
      </w:r>
      <w:r w:rsidR="00062D03">
        <w:rPr>
          <w:rFonts w:hint="eastAsia"/>
          <w:noProof/>
          <w:szCs w:val="21"/>
        </w:rPr>
        <w:t>、</w:t>
      </w:r>
      <w:r w:rsidRPr="00EC010C">
        <w:rPr>
          <w:rFonts w:hint="eastAsia"/>
          <w:noProof/>
          <w:szCs w:val="21"/>
        </w:rPr>
        <w:t>高さ調整部の耐久性を確保するために</w:t>
      </w:r>
      <w:r w:rsidR="00062D03">
        <w:rPr>
          <w:rFonts w:hint="eastAsia"/>
          <w:noProof/>
          <w:szCs w:val="21"/>
        </w:rPr>
        <w:t>、</w:t>
      </w:r>
      <w:r w:rsidRPr="00EC010C">
        <w:rPr>
          <w:rFonts w:hint="eastAsia"/>
          <w:noProof/>
          <w:szCs w:val="21"/>
        </w:rPr>
        <w:t>無収縮流動性モルタルの使用を標準とする。</w:t>
      </w:r>
    </w:p>
    <w:p w14:paraId="12C27EA3" w14:textId="77777777" w:rsidR="00B43ED3" w:rsidRPr="00EC010C" w:rsidRDefault="00B43ED3" w:rsidP="009878FB">
      <w:pPr>
        <w:pStyle w:val="ae"/>
        <w:ind w:left="142" w:rightChars="134" w:right="281" w:firstLine="210"/>
        <w:rPr>
          <w:noProof/>
          <w:szCs w:val="21"/>
        </w:rPr>
      </w:pPr>
    </w:p>
    <w:p w14:paraId="4A80DE00" w14:textId="0C69D39C" w:rsidR="00B43ED3" w:rsidRPr="00EC010C" w:rsidRDefault="00B43ED3" w:rsidP="009878FB">
      <w:pPr>
        <w:pStyle w:val="Lev1"/>
        <w:numPr>
          <w:ilvl w:val="0"/>
          <w:numId w:val="13"/>
        </w:numPr>
        <w:ind w:leftChars="0" w:rightChars="134" w:right="281" w:firstLineChars="0"/>
        <w:rPr>
          <w:rFonts w:ascii="ＭＳ ゴシック" w:eastAsia="ＭＳ ゴシック" w:hAnsi="ＭＳ ゴシック"/>
          <w:noProof/>
          <w:szCs w:val="21"/>
        </w:rPr>
      </w:pPr>
      <w:r w:rsidRPr="00EC010C">
        <w:rPr>
          <w:rFonts w:ascii="ＭＳ ゴシック" w:eastAsia="ＭＳ ゴシック" w:hAnsi="ＭＳ ゴシック" w:hint="eastAsia"/>
          <w:noProof/>
          <w:szCs w:val="21"/>
        </w:rPr>
        <w:t>傾斜角度</w:t>
      </w:r>
      <w:r w:rsidRPr="00EC010C">
        <w:rPr>
          <w:rFonts w:ascii="ＭＳ ゴシック" w:eastAsia="ＭＳ ゴシック" w:hAnsi="ＭＳ ゴシック"/>
          <w:noProof/>
          <w:szCs w:val="21"/>
        </w:rPr>
        <w:t>12％において</w:t>
      </w:r>
      <w:r w:rsidR="00062D03">
        <w:rPr>
          <w:rFonts w:ascii="ＭＳ ゴシック" w:eastAsia="ＭＳ ゴシック" w:hAnsi="ＭＳ ゴシック" w:hint="eastAsia"/>
          <w:noProof/>
          <w:szCs w:val="21"/>
        </w:rPr>
        <w:t>、</w:t>
      </w:r>
      <w:r w:rsidRPr="00EC010C">
        <w:rPr>
          <w:rFonts w:ascii="ＭＳ ゴシック" w:eastAsia="ＭＳ ゴシック" w:hAnsi="ＭＳ ゴシック" w:hint="eastAsia"/>
          <w:noProof/>
          <w:szCs w:val="21"/>
        </w:rPr>
        <w:t>高さ調整部の施工が可能で隙間なくモルタルが充てんされること</w:t>
      </w:r>
    </w:p>
    <w:p w14:paraId="4CD174F9" w14:textId="135AFC9C" w:rsidR="00B43ED3" w:rsidRPr="00EC010C" w:rsidRDefault="00B43ED3" w:rsidP="009878FB">
      <w:pPr>
        <w:pStyle w:val="lev2"/>
        <w:ind w:left="315" w:rightChars="134" w:right="281" w:firstLine="210"/>
        <w:rPr>
          <w:noProof/>
          <w:szCs w:val="21"/>
        </w:rPr>
      </w:pPr>
      <w:r w:rsidRPr="00EC010C">
        <w:rPr>
          <w:rFonts w:hint="eastAsia"/>
          <w:noProof/>
          <w:szCs w:val="21"/>
        </w:rPr>
        <w:t>蓋が設置される傾斜角度は</w:t>
      </w:r>
      <w:r w:rsidRPr="00EC010C">
        <w:rPr>
          <w:rFonts w:ascii="ＭＳ ゴシック" w:eastAsia="ＭＳ ゴシック" w:hint="eastAsia"/>
          <w:noProof/>
          <w:szCs w:val="21"/>
        </w:rPr>
        <w:t>｢道路構造令｣</w:t>
      </w:r>
      <w:r w:rsidRPr="00EC010C">
        <w:rPr>
          <w:rFonts w:hint="eastAsia"/>
          <w:noProof/>
          <w:szCs w:val="21"/>
        </w:rPr>
        <w:t>に規定される最大値の12％とし</w:t>
      </w:r>
      <w:r w:rsidR="00062D03">
        <w:rPr>
          <w:rFonts w:hint="eastAsia"/>
          <w:noProof/>
          <w:szCs w:val="21"/>
        </w:rPr>
        <w:t>、</w:t>
      </w:r>
      <w:r w:rsidRPr="00EC010C">
        <w:rPr>
          <w:rFonts w:hint="eastAsia"/>
          <w:noProof/>
          <w:szCs w:val="21"/>
        </w:rPr>
        <w:t>この傾斜でも高さ調整部施工が可能で</w:t>
      </w:r>
      <w:r w:rsidR="00062D03">
        <w:rPr>
          <w:rFonts w:hint="eastAsia"/>
          <w:noProof/>
          <w:szCs w:val="21"/>
        </w:rPr>
        <w:t>、</w:t>
      </w:r>
      <w:r w:rsidRPr="00EC010C">
        <w:rPr>
          <w:rFonts w:hint="eastAsia"/>
          <w:noProof/>
          <w:szCs w:val="21"/>
        </w:rPr>
        <w:t>隙間なくモルタルが充てんされることとする（</w:t>
      </w:r>
      <w:r w:rsidRPr="00EC010C">
        <w:rPr>
          <w:rFonts w:ascii="ＭＳ ゴシック" w:eastAsia="ＭＳ ゴシック" w:hint="eastAsia"/>
          <w:noProof/>
          <w:szCs w:val="21"/>
        </w:rPr>
        <w:t>図４-１-１</w:t>
      </w:r>
      <w:r w:rsidRPr="00EC010C">
        <w:rPr>
          <w:rFonts w:hint="eastAsia"/>
          <w:noProof/>
          <w:szCs w:val="21"/>
        </w:rPr>
        <w:t>）。</w:t>
      </w:r>
    </w:p>
    <w:p w14:paraId="1A815F88" w14:textId="77777777" w:rsidR="00B43ED3" w:rsidRPr="003730F4" w:rsidRDefault="00B43ED3" w:rsidP="00C747E9">
      <w:pPr>
        <w:pStyle w:val="lev2"/>
        <w:spacing w:line="0" w:lineRule="atLeast"/>
        <w:ind w:left="315" w:right="44" w:firstLine="210"/>
        <w:rPr>
          <w:noProof/>
        </w:rPr>
      </w:pPr>
    </w:p>
    <w:p w14:paraId="703AAD89" w14:textId="77777777" w:rsidR="00B43ED3" w:rsidRPr="003730F4" w:rsidRDefault="00B43ED3" w:rsidP="00C747E9">
      <w:pPr>
        <w:pStyle w:val="lev2"/>
        <w:spacing w:line="0" w:lineRule="atLeast"/>
        <w:ind w:left="315" w:right="44" w:firstLine="210"/>
        <w:rPr>
          <w:noProof/>
        </w:rPr>
      </w:pPr>
      <w:r>
        <w:rPr>
          <w:noProof/>
        </w:rPr>
        <w:drawing>
          <wp:anchor distT="0" distB="0" distL="114300" distR="114300" simplePos="0" relativeHeight="251684864" behindDoc="0" locked="0" layoutInCell="1" allowOverlap="1" wp14:anchorId="2A8E4B73" wp14:editId="2FF13200">
            <wp:simplePos x="0" y="0"/>
            <wp:positionH relativeFrom="column">
              <wp:posOffset>1748155</wp:posOffset>
            </wp:positionH>
            <wp:positionV relativeFrom="paragraph">
              <wp:posOffset>57785</wp:posOffset>
            </wp:positionV>
            <wp:extent cx="2150110" cy="1378585"/>
            <wp:effectExtent l="0" t="0" r="0" b="0"/>
            <wp:wrapNone/>
            <wp:docPr id="2114556275" name="図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14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50110" cy="13785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204567" w14:textId="77777777" w:rsidR="00B43ED3" w:rsidRPr="003730F4" w:rsidRDefault="00B43ED3" w:rsidP="00C747E9">
      <w:pPr>
        <w:pStyle w:val="lev2"/>
        <w:spacing w:line="0" w:lineRule="atLeast"/>
        <w:ind w:left="315" w:right="44" w:firstLine="210"/>
        <w:rPr>
          <w:noProof/>
        </w:rPr>
      </w:pPr>
    </w:p>
    <w:p w14:paraId="6F1331CB" w14:textId="77777777" w:rsidR="00B43ED3" w:rsidRPr="003730F4" w:rsidRDefault="00B43ED3" w:rsidP="00C747E9">
      <w:pPr>
        <w:pStyle w:val="lev2"/>
        <w:spacing w:line="0" w:lineRule="atLeast"/>
        <w:ind w:left="315" w:right="44" w:firstLine="210"/>
        <w:rPr>
          <w:noProof/>
        </w:rPr>
      </w:pPr>
    </w:p>
    <w:p w14:paraId="4E6A2D7C" w14:textId="77777777" w:rsidR="00B43ED3" w:rsidRPr="003730F4" w:rsidRDefault="00B43ED3" w:rsidP="00C747E9">
      <w:pPr>
        <w:pStyle w:val="lev2"/>
        <w:spacing w:line="0" w:lineRule="atLeast"/>
        <w:ind w:left="315" w:right="44" w:firstLine="210"/>
        <w:rPr>
          <w:noProof/>
        </w:rPr>
      </w:pPr>
    </w:p>
    <w:p w14:paraId="5A5FC7E2" w14:textId="77777777" w:rsidR="00B43ED3" w:rsidRPr="003730F4" w:rsidRDefault="00B43ED3" w:rsidP="00C747E9">
      <w:pPr>
        <w:pStyle w:val="lev2"/>
        <w:spacing w:line="0" w:lineRule="atLeast"/>
        <w:ind w:left="315" w:right="44" w:firstLine="210"/>
        <w:rPr>
          <w:noProof/>
        </w:rPr>
      </w:pPr>
    </w:p>
    <w:p w14:paraId="27842123" w14:textId="77777777" w:rsidR="00B43ED3" w:rsidRPr="003730F4" w:rsidRDefault="00B43ED3" w:rsidP="00C747E9">
      <w:pPr>
        <w:pStyle w:val="lev2"/>
        <w:spacing w:line="0" w:lineRule="atLeast"/>
        <w:ind w:left="315" w:right="44" w:firstLine="210"/>
        <w:rPr>
          <w:noProof/>
        </w:rPr>
      </w:pPr>
    </w:p>
    <w:p w14:paraId="12F8151B" w14:textId="77777777" w:rsidR="00B43ED3" w:rsidRPr="003730F4" w:rsidRDefault="00B43ED3" w:rsidP="00C747E9">
      <w:pPr>
        <w:pStyle w:val="lev2"/>
        <w:spacing w:line="0" w:lineRule="atLeast"/>
        <w:ind w:left="315" w:right="44" w:firstLine="210"/>
        <w:rPr>
          <w:noProof/>
        </w:rPr>
      </w:pPr>
    </w:p>
    <w:p w14:paraId="524E7B08" w14:textId="77777777" w:rsidR="00B43ED3" w:rsidRPr="003730F4" w:rsidRDefault="00B43ED3" w:rsidP="00C747E9">
      <w:pPr>
        <w:pStyle w:val="lev2"/>
        <w:spacing w:line="0" w:lineRule="atLeast"/>
        <w:ind w:leftChars="0" w:left="0" w:right="44" w:firstLineChars="0" w:firstLine="0"/>
        <w:rPr>
          <w:noProof/>
        </w:rPr>
      </w:pPr>
    </w:p>
    <w:p w14:paraId="27D2D406" w14:textId="77777777" w:rsidR="00B43ED3" w:rsidRPr="003730F4" w:rsidRDefault="00B43ED3" w:rsidP="00C747E9">
      <w:pPr>
        <w:pStyle w:val="lev2"/>
        <w:spacing w:line="0" w:lineRule="atLeast"/>
        <w:ind w:left="315" w:right="44" w:firstLine="210"/>
        <w:rPr>
          <w:noProof/>
        </w:rPr>
      </w:pPr>
    </w:p>
    <w:p w14:paraId="5E1CB628" w14:textId="77777777" w:rsidR="00B43ED3" w:rsidRDefault="00B43ED3" w:rsidP="00C747E9">
      <w:pPr>
        <w:pStyle w:val="af"/>
        <w:rPr>
          <w:rFonts w:ascii="ＭＳ 明朝" w:eastAsia="ＭＳ 明朝" w:hAnsi="ＭＳ 明朝"/>
          <w:noProof/>
        </w:rPr>
      </w:pPr>
      <w:r w:rsidRPr="003730F4">
        <w:rPr>
          <w:rFonts w:hint="eastAsia"/>
          <w:noProof/>
        </w:rPr>
        <w:t>図</w:t>
      </w:r>
      <w:r>
        <w:rPr>
          <w:rFonts w:hint="eastAsia"/>
          <w:noProof/>
        </w:rPr>
        <w:t>４</w:t>
      </w:r>
      <w:r w:rsidRPr="003730F4">
        <w:rPr>
          <w:noProof/>
        </w:rPr>
        <w:t>-</w:t>
      </w:r>
      <w:r>
        <w:rPr>
          <w:rFonts w:hint="eastAsia"/>
          <w:noProof/>
        </w:rPr>
        <w:t>１-１</w:t>
      </w:r>
      <w:r w:rsidRPr="003730F4">
        <w:rPr>
          <w:rFonts w:hint="eastAsia"/>
          <w:noProof/>
        </w:rPr>
        <w:t xml:space="preserve">　</w:t>
      </w:r>
      <w:r w:rsidRPr="003730F4">
        <w:rPr>
          <w:rFonts w:ascii="ＭＳ 明朝" w:eastAsia="ＭＳ 明朝" w:hAnsi="ＭＳ 明朝" w:hint="eastAsia"/>
          <w:noProof/>
        </w:rPr>
        <w:t>傾斜施工試験状況</w:t>
      </w:r>
    </w:p>
    <w:p w14:paraId="0E84FD6B" w14:textId="77777777" w:rsidR="00B43ED3" w:rsidRPr="00C747E9" w:rsidRDefault="00B43ED3" w:rsidP="00C747E9">
      <w:pPr>
        <w:rPr>
          <w:noProof/>
        </w:rPr>
      </w:pPr>
    </w:p>
    <w:p w14:paraId="1EFAA007" w14:textId="2200B824" w:rsidR="00B43ED3" w:rsidRPr="00883F2C" w:rsidRDefault="00B43ED3" w:rsidP="00220B76">
      <w:pPr>
        <w:pStyle w:val="Lev1"/>
        <w:numPr>
          <w:ilvl w:val="0"/>
          <w:numId w:val="13"/>
        </w:numPr>
        <w:ind w:leftChars="0" w:rightChars="134" w:right="281" w:firstLineChars="0"/>
        <w:rPr>
          <w:rFonts w:ascii="ＭＳ ゴシック" w:eastAsia="ＭＳ ゴシック" w:hAnsi="ＭＳ ゴシック"/>
          <w:noProof/>
        </w:rPr>
      </w:pPr>
      <w:r w:rsidRPr="00883F2C">
        <w:rPr>
          <w:rFonts w:ascii="ＭＳ ゴシック" w:eastAsia="ＭＳ ゴシック" w:hAnsi="ＭＳ ゴシック" w:hint="eastAsia"/>
          <w:noProof/>
        </w:rPr>
        <w:t>傾斜角度</w:t>
      </w:r>
      <w:r w:rsidRPr="00883F2C">
        <w:rPr>
          <w:rFonts w:ascii="ＭＳ ゴシック" w:eastAsia="ＭＳ ゴシック" w:hAnsi="ＭＳ ゴシック"/>
          <w:noProof/>
        </w:rPr>
        <w:t>12％において</w:t>
      </w:r>
      <w:r w:rsidR="00062D03">
        <w:rPr>
          <w:rFonts w:ascii="ＭＳ ゴシック" w:eastAsia="ＭＳ ゴシック" w:hAnsi="ＭＳ ゴシック" w:hint="eastAsia"/>
          <w:noProof/>
        </w:rPr>
        <w:t>、</w:t>
      </w:r>
      <w:r w:rsidRPr="00883F2C">
        <w:rPr>
          <w:rFonts w:ascii="ＭＳ ゴシック" w:eastAsia="ＭＳ ゴシック" w:hAnsi="ＭＳ ゴシック" w:hint="eastAsia"/>
          <w:noProof/>
        </w:rPr>
        <w:t>上部壁とのボルト緊結を行った際の枠の変形量</w:t>
      </w:r>
      <w:r w:rsidRPr="00883F2C">
        <w:rPr>
          <w:rFonts w:ascii="ＭＳ ゴシック" w:eastAsia="ＭＳ ゴシック" w:hAnsi="ＭＳ ゴシック"/>
          <w:noProof/>
        </w:rPr>
        <w:t>(だ円度)が0.1㎜以下で</w:t>
      </w:r>
      <w:r w:rsidRPr="00883F2C">
        <w:rPr>
          <w:rFonts w:ascii="ＭＳ ゴシック" w:eastAsia="ＭＳ ゴシック" w:hAnsi="ＭＳ ゴシック" w:hint="eastAsia"/>
          <w:noProof/>
        </w:rPr>
        <w:t>あること。</w:t>
      </w:r>
    </w:p>
    <w:p w14:paraId="0FDA0230" w14:textId="2815F7F6" w:rsidR="00B43ED3" w:rsidRPr="003730F4" w:rsidRDefault="00B43ED3" w:rsidP="00220B76">
      <w:pPr>
        <w:pStyle w:val="lev2"/>
        <w:ind w:left="315" w:rightChars="134" w:right="281" w:firstLine="210"/>
        <w:rPr>
          <w:noProof/>
        </w:rPr>
      </w:pPr>
      <w:r>
        <w:rPr>
          <w:rFonts w:hint="eastAsia"/>
          <w:noProof/>
        </w:rPr>
        <w:t>最も枠が変形しやすい傾斜施工を想定し</w:t>
      </w:r>
      <w:r w:rsidR="00062D03">
        <w:rPr>
          <w:rFonts w:hint="eastAsia"/>
          <w:noProof/>
        </w:rPr>
        <w:t>、</w:t>
      </w:r>
      <w:r>
        <w:rPr>
          <w:rFonts w:hint="eastAsia"/>
          <w:noProof/>
        </w:rPr>
        <w:t>上部壁に枠を緊結後</w:t>
      </w:r>
      <w:r w:rsidR="00062D03">
        <w:rPr>
          <w:rFonts w:hint="eastAsia"/>
          <w:noProof/>
        </w:rPr>
        <w:t>、</w:t>
      </w:r>
      <w:r>
        <w:rPr>
          <w:rFonts w:hint="eastAsia"/>
          <w:noProof/>
        </w:rPr>
        <w:t>代表値として枠の支持部のだ(楕)円</w:t>
      </w:r>
      <w:r w:rsidRPr="003730F4">
        <w:rPr>
          <w:rFonts w:hint="eastAsia"/>
          <w:noProof/>
        </w:rPr>
        <w:t>度を評価する。規定値は既往製品の実績値から0.1mmとし</w:t>
      </w:r>
      <w:r w:rsidR="00062D03">
        <w:rPr>
          <w:rFonts w:hint="eastAsia"/>
          <w:noProof/>
        </w:rPr>
        <w:t>、</w:t>
      </w:r>
      <w:r w:rsidRPr="003730F4">
        <w:rPr>
          <w:rFonts w:hint="eastAsia"/>
          <w:noProof/>
        </w:rPr>
        <w:t>緊結ボルトの締付けトルクはボルトの強度を考慮して80N･mとする。</w:t>
      </w:r>
    </w:p>
    <w:p w14:paraId="3992B684" w14:textId="5E835339" w:rsidR="00B43ED3" w:rsidRPr="003730F4" w:rsidRDefault="00B43ED3" w:rsidP="00220B76">
      <w:pPr>
        <w:pStyle w:val="lev2"/>
        <w:ind w:left="315" w:rightChars="134" w:right="281" w:firstLine="210"/>
        <w:rPr>
          <w:noProof/>
        </w:rPr>
      </w:pPr>
      <w:r w:rsidRPr="003730F4">
        <w:rPr>
          <w:rFonts w:ascii="ＭＳ ゴシック" w:eastAsia="ＭＳ ゴシック" w:hint="eastAsia"/>
          <w:noProof/>
        </w:rPr>
        <w:lastRenderedPageBreak/>
        <w:t>図</w:t>
      </w:r>
      <w:r>
        <w:rPr>
          <w:rFonts w:ascii="ＭＳ ゴシック" w:eastAsia="ＭＳ ゴシック" w:hint="eastAsia"/>
          <w:noProof/>
        </w:rPr>
        <w:t>４</w:t>
      </w:r>
      <w:r w:rsidRPr="003730F4">
        <w:rPr>
          <w:rFonts w:ascii="ＭＳ ゴシック" w:eastAsia="ＭＳ ゴシック" w:hint="eastAsia"/>
          <w:noProof/>
        </w:rPr>
        <w:t>-</w:t>
      </w:r>
      <w:r>
        <w:rPr>
          <w:rFonts w:ascii="ＭＳ ゴシック" w:eastAsia="ＭＳ ゴシック" w:hint="eastAsia"/>
          <w:noProof/>
        </w:rPr>
        <w:t>１-２</w:t>
      </w:r>
      <w:r w:rsidRPr="003730F4">
        <w:rPr>
          <w:rFonts w:hint="eastAsia"/>
          <w:noProof/>
        </w:rPr>
        <w:t>に枠変形試験方法</w:t>
      </w:r>
      <w:r w:rsidR="00062D03">
        <w:rPr>
          <w:rFonts w:hint="eastAsia"/>
          <w:noProof/>
        </w:rPr>
        <w:t>及び</w:t>
      </w:r>
      <w:r w:rsidRPr="003730F4">
        <w:rPr>
          <w:rFonts w:hint="eastAsia"/>
          <w:noProof/>
        </w:rPr>
        <w:t>だ円度算出方法を示す。</w:t>
      </w:r>
    </w:p>
    <w:p w14:paraId="4C70BFF1" w14:textId="77777777" w:rsidR="00B43ED3" w:rsidRPr="003730F4" w:rsidRDefault="00B43ED3" w:rsidP="00C747E9">
      <w:pPr>
        <w:pStyle w:val="lev2"/>
        <w:ind w:left="315" w:right="44" w:firstLine="210"/>
        <w:rPr>
          <w:noProof/>
        </w:rPr>
      </w:pPr>
      <w:r>
        <w:rPr>
          <w:noProof/>
        </w:rPr>
        <w:drawing>
          <wp:anchor distT="0" distB="0" distL="114300" distR="114300" simplePos="0" relativeHeight="251683840" behindDoc="0" locked="0" layoutInCell="1" allowOverlap="1" wp14:anchorId="5317FED1" wp14:editId="5A978971">
            <wp:simplePos x="0" y="0"/>
            <wp:positionH relativeFrom="column">
              <wp:posOffset>1473200</wp:posOffset>
            </wp:positionH>
            <wp:positionV relativeFrom="paragraph">
              <wp:posOffset>147320</wp:posOffset>
            </wp:positionV>
            <wp:extent cx="2400935" cy="1809750"/>
            <wp:effectExtent l="0" t="0" r="0" b="0"/>
            <wp:wrapNone/>
            <wp:docPr id="2114556276" name="図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15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00935" cy="1809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806029" w14:textId="77777777" w:rsidR="00B43ED3" w:rsidRPr="003730F4" w:rsidRDefault="00B43ED3" w:rsidP="00C747E9">
      <w:pPr>
        <w:pStyle w:val="lev2"/>
        <w:ind w:left="315" w:right="44" w:firstLine="210"/>
        <w:rPr>
          <w:noProof/>
        </w:rPr>
      </w:pPr>
    </w:p>
    <w:p w14:paraId="03F5D60C" w14:textId="77777777" w:rsidR="00B43ED3" w:rsidRPr="003730F4" w:rsidRDefault="00B43ED3" w:rsidP="00C747E9">
      <w:pPr>
        <w:pStyle w:val="lev2"/>
        <w:ind w:left="315" w:right="44" w:firstLine="210"/>
        <w:rPr>
          <w:noProof/>
        </w:rPr>
      </w:pPr>
    </w:p>
    <w:p w14:paraId="092132F9" w14:textId="77777777" w:rsidR="00B43ED3" w:rsidRPr="003730F4" w:rsidRDefault="00B43ED3" w:rsidP="00C747E9">
      <w:pPr>
        <w:pStyle w:val="lev2"/>
        <w:ind w:left="315" w:right="44" w:firstLine="210"/>
        <w:rPr>
          <w:noProof/>
        </w:rPr>
      </w:pPr>
    </w:p>
    <w:p w14:paraId="59AD3F2A" w14:textId="77777777" w:rsidR="00B43ED3" w:rsidRPr="003730F4" w:rsidRDefault="00B43ED3" w:rsidP="00C747E9">
      <w:pPr>
        <w:pStyle w:val="lev2"/>
        <w:ind w:left="315" w:right="44" w:firstLine="210"/>
        <w:rPr>
          <w:noProof/>
        </w:rPr>
      </w:pPr>
    </w:p>
    <w:p w14:paraId="665D1DC0" w14:textId="77777777" w:rsidR="00B43ED3" w:rsidRPr="003730F4" w:rsidRDefault="00B43ED3" w:rsidP="00C747E9">
      <w:pPr>
        <w:pStyle w:val="lev2"/>
        <w:ind w:left="315" w:right="44" w:firstLine="210"/>
        <w:rPr>
          <w:noProof/>
        </w:rPr>
      </w:pPr>
    </w:p>
    <w:p w14:paraId="1D4B3362" w14:textId="77777777" w:rsidR="00B43ED3" w:rsidRPr="003730F4" w:rsidRDefault="00B43ED3" w:rsidP="00C747E9">
      <w:pPr>
        <w:pStyle w:val="lev2"/>
        <w:ind w:left="315" w:right="44" w:firstLine="210"/>
        <w:rPr>
          <w:noProof/>
        </w:rPr>
      </w:pPr>
    </w:p>
    <w:p w14:paraId="68FEE7E7" w14:textId="77777777" w:rsidR="00B43ED3" w:rsidRDefault="00B43ED3" w:rsidP="00C747E9">
      <w:pPr>
        <w:pStyle w:val="lev2"/>
        <w:ind w:leftChars="0" w:left="0" w:right="44" w:firstLineChars="0" w:firstLine="0"/>
        <w:rPr>
          <w:noProof/>
        </w:rPr>
      </w:pPr>
    </w:p>
    <w:p w14:paraId="161376B1" w14:textId="77777777" w:rsidR="00B43ED3" w:rsidRPr="003730F4" w:rsidRDefault="00B43ED3" w:rsidP="00C747E9">
      <w:pPr>
        <w:pStyle w:val="lev2"/>
        <w:ind w:leftChars="0" w:left="0" w:right="44" w:firstLineChars="0" w:firstLine="0"/>
        <w:rPr>
          <w:noProof/>
        </w:rPr>
      </w:pPr>
    </w:p>
    <w:p w14:paraId="03BD1BC0" w14:textId="320B4373" w:rsidR="00B43ED3" w:rsidRDefault="00B43ED3" w:rsidP="00C747E9">
      <w:pPr>
        <w:pStyle w:val="lev2"/>
        <w:ind w:left="315" w:right="44" w:firstLine="210"/>
        <w:rPr>
          <w:noProof/>
        </w:rPr>
      </w:pPr>
      <w:r w:rsidRPr="003730F4">
        <w:rPr>
          <w:rFonts w:hint="eastAsia"/>
          <w:noProof/>
        </w:rPr>
        <w:t xml:space="preserve">　</w:t>
      </w:r>
    </w:p>
    <w:p w14:paraId="2060E051" w14:textId="5CB51213" w:rsidR="00220B76" w:rsidRDefault="004F766D" w:rsidP="00C747E9">
      <w:pPr>
        <w:pStyle w:val="lev2"/>
        <w:ind w:left="315" w:right="44" w:firstLine="210"/>
        <w:rPr>
          <w:noProof/>
        </w:rPr>
      </w:pPr>
      <w:r>
        <w:rPr>
          <w:rFonts w:hint="eastAsia"/>
          <w:noProof/>
        </w:rPr>
        <mc:AlternateContent>
          <mc:Choice Requires="wpg">
            <w:drawing>
              <wp:anchor distT="0" distB="0" distL="114300" distR="114300" simplePos="0" relativeHeight="251682816" behindDoc="0" locked="0" layoutInCell="1" allowOverlap="1" wp14:anchorId="29835399" wp14:editId="7C22B07B">
                <wp:simplePos x="0" y="0"/>
                <wp:positionH relativeFrom="column">
                  <wp:posOffset>958215</wp:posOffset>
                </wp:positionH>
                <wp:positionV relativeFrom="paragraph">
                  <wp:posOffset>25400</wp:posOffset>
                </wp:positionV>
                <wp:extent cx="5022850" cy="1775460"/>
                <wp:effectExtent l="57150" t="57150" r="0" b="15240"/>
                <wp:wrapNone/>
                <wp:docPr id="3" name="グループ化 3"/>
                <wp:cNvGraphicFramePr/>
                <a:graphic xmlns:a="http://schemas.openxmlformats.org/drawingml/2006/main">
                  <a:graphicData uri="http://schemas.microsoft.com/office/word/2010/wordprocessingGroup">
                    <wpg:wgp>
                      <wpg:cNvGrpSpPr/>
                      <wpg:grpSpPr>
                        <a:xfrm>
                          <a:off x="0" y="0"/>
                          <a:ext cx="5022850" cy="1775460"/>
                          <a:chOff x="0" y="0"/>
                          <a:chExt cx="5022850" cy="1775460"/>
                        </a:xfrm>
                      </wpg:grpSpPr>
                      <wpg:grpSp>
                        <wpg:cNvPr id="2114556251" name="Group 997"/>
                        <wpg:cNvGrpSpPr>
                          <a:grpSpLocks/>
                        </wpg:cNvGrpSpPr>
                        <wpg:grpSpPr bwMode="auto">
                          <a:xfrm>
                            <a:off x="2009775" y="0"/>
                            <a:ext cx="1400175" cy="1331595"/>
                            <a:chOff x="5483" y="8901"/>
                            <a:chExt cx="2205" cy="2098"/>
                          </a:xfrm>
                        </wpg:grpSpPr>
                        <wps:wsp>
                          <wps:cNvPr id="2114556252" name="Oval 988"/>
                          <wps:cNvSpPr>
                            <a:spLocks noChangeArrowheads="1"/>
                          </wps:cNvSpPr>
                          <wps:spPr bwMode="auto">
                            <a:xfrm>
                              <a:off x="5488" y="8901"/>
                              <a:ext cx="1871" cy="2098"/>
                            </a:xfrm>
                            <a:prstGeom prst="ellipse">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114556253" name="Line 989"/>
                          <wps:cNvCnPr>
                            <a:cxnSpLocks noChangeShapeType="1"/>
                          </wps:cNvCnPr>
                          <wps:spPr bwMode="auto">
                            <a:xfrm>
                              <a:off x="6430" y="8901"/>
                              <a:ext cx="0" cy="2098"/>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114556254" name="Line 990"/>
                          <wps:cNvCnPr>
                            <a:cxnSpLocks noChangeShapeType="1"/>
                          </wps:cNvCnPr>
                          <wps:spPr bwMode="auto">
                            <a:xfrm rot="5400000">
                              <a:off x="6419" y="8986"/>
                              <a:ext cx="0" cy="1871"/>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114556255" name="Text Box 992"/>
                          <wps:cNvSpPr txBox="1">
                            <a:spLocks noChangeArrowheads="1"/>
                          </wps:cNvSpPr>
                          <wps:spPr bwMode="auto">
                            <a:xfrm>
                              <a:off x="6368" y="9621"/>
                              <a:ext cx="13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23CB3" w14:textId="77777777" w:rsidR="00E3541E" w:rsidRDefault="00E3541E" w:rsidP="00C747E9">
                                <w:pPr>
                                  <w:rPr>
                                    <w:sz w:val="18"/>
                                  </w:rPr>
                                </w:pPr>
                                <w:r>
                                  <w:rPr>
                                    <w:rFonts w:hint="eastAsia"/>
                                    <w:sz w:val="18"/>
                                  </w:rPr>
                                  <w:t>ｘ＋⊿ｘ</w:t>
                                </w:r>
                              </w:p>
                            </w:txbxContent>
                          </wps:txbx>
                          <wps:bodyPr rot="0" vert="horz" wrap="square" lIns="74295" tIns="8890" rIns="74295" bIns="8890" anchor="t" anchorCtr="0" upright="1">
                            <a:noAutofit/>
                          </wps:bodyPr>
                        </wps:wsp>
                        <pic:pic xmlns:pic="http://schemas.openxmlformats.org/drawingml/2006/picture">
                          <pic:nvPicPr>
                            <pic:cNvPr id="2114556256" name="Picture 99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6098" y="10056"/>
                              <a:ext cx="338" cy="7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2114556257" name="Group 999"/>
                        <wpg:cNvGrpSpPr>
                          <a:grpSpLocks/>
                        </wpg:cNvGrpSpPr>
                        <wpg:grpSpPr bwMode="auto">
                          <a:xfrm>
                            <a:off x="0" y="19050"/>
                            <a:ext cx="1606550" cy="1259205"/>
                            <a:chOff x="2518" y="8901"/>
                            <a:chExt cx="2530" cy="1984"/>
                          </a:xfrm>
                        </wpg:grpSpPr>
                        <wps:wsp>
                          <wps:cNvPr id="2114556258" name="Text Box 993"/>
                          <wps:cNvSpPr txBox="1">
                            <a:spLocks noChangeArrowheads="1"/>
                          </wps:cNvSpPr>
                          <wps:spPr bwMode="auto">
                            <a:xfrm>
                              <a:off x="3728" y="9576"/>
                              <a:ext cx="13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DF7F3" w14:textId="77777777" w:rsidR="00E3541E" w:rsidRDefault="00E3541E" w:rsidP="00C747E9">
                                <w:pPr>
                                  <w:rPr>
                                    <w:sz w:val="18"/>
                                  </w:rPr>
                                </w:pPr>
                                <w:r>
                                  <w:rPr>
                                    <w:rFonts w:hint="eastAsia"/>
                                    <w:sz w:val="18"/>
                                  </w:rPr>
                                  <w:t>ｘ</w:t>
                                </w:r>
                              </w:p>
                            </w:txbxContent>
                          </wps:txbx>
                          <wps:bodyPr rot="0" vert="horz" wrap="square" lIns="74295" tIns="8890" rIns="74295" bIns="8890" anchor="t" anchorCtr="0" upright="1">
                            <a:noAutofit/>
                          </wps:bodyPr>
                        </wps:wsp>
                        <wpg:grpSp>
                          <wpg:cNvPr id="2114556259" name="Group 996"/>
                          <wpg:cNvGrpSpPr>
                            <a:grpSpLocks/>
                          </wpg:cNvGrpSpPr>
                          <wpg:grpSpPr bwMode="auto">
                            <a:xfrm>
                              <a:off x="2518" y="8901"/>
                              <a:ext cx="1984" cy="1984"/>
                              <a:chOff x="2518" y="8901"/>
                              <a:chExt cx="1984" cy="1984"/>
                            </a:xfrm>
                          </wpg:grpSpPr>
                          <wps:wsp>
                            <wps:cNvPr id="2114556260" name="Oval 985"/>
                            <wps:cNvSpPr>
                              <a:spLocks noChangeArrowheads="1"/>
                            </wps:cNvSpPr>
                            <wps:spPr bwMode="auto">
                              <a:xfrm>
                                <a:off x="2518" y="8901"/>
                                <a:ext cx="1984" cy="1984"/>
                              </a:xfrm>
                              <a:prstGeom prst="ellipse">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114556261" name="Line 986"/>
                            <wps:cNvCnPr>
                              <a:cxnSpLocks noChangeShapeType="1"/>
                            </wps:cNvCnPr>
                            <wps:spPr bwMode="auto">
                              <a:xfrm>
                                <a:off x="3508" y="8901"/>
                                <a:ext cx="0" cy="198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114556262" name="Line 987"/>
                            <wps:cNvCnPr>
                              <a:cxnSpLocks noChangeShapeType="1"/>
                            </wps:cNvCnPr>
                            <wps:spPr bwMode="auto">
                              <a:xfrm rot="5400000">
                                <a:off x="3508" y="8901"/>
                                <a:ext cx="0" cy="198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pic:pic xmlns:pic="http://schemas.openxmlformats.org/drawingml/2006/picture">
                            <pic:nvPicPr>
                              <pic:cNvPr id="2114556263" name="Picture 99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3178" y="10197"/>
                                <a:ext cx="33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s:wsp>
                        <wps:cNvPr id="2114556267" name="Text Box 1002"/>
                        <wps:cNvSpPr txBox="1">
                          <a:spLocks noChangeArrowheads="1"/>
                        </wps:cNvSpPr>
                        <wps:spPr bwMode="auto">
                          <a:xfrm>
                            <a:off x="1447800" y="19050"/>
                            <a:ext cx="488980" cy="3427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3043E" w14:textId="77777777" w:rsidR="00E3541E" w:rsidRPr="00155238" w:rsidRDefault="00E3541E" w:rsidP="00C747E9">
                              <w:pPr>
                                <w:pStyle w:val="21"/>
                                <w:rPr>
                                  <w:color w:val="auto"/>
                                </w:rPr>
                              </w:pPr>
                              <w:r w:rsidRPr="00155238">
                                <w:rPr>
                                  <w:rFonts w:hint="eastAsia"/>
                                  <w:color w:val="auto"/>
                                </w:rPr>
                                <w:t>枠</w:t>
                              </w:r>
                            </w:p>
                          </w:txbxContent>
                        </wps:txbx>
                        <wps:bodyPr rot="0" vert="horz" wrap="square" lIns="74295" tIns="8890" rIns="74295" bIns="8890" anchor="t" anchorCtr="0" upright="1">
                          <a:noAutofit/>
                        </wps:bodyPr>
                      </wps:wsp>
                      <wps:wsp>
                        <wps:cNvPr id="2114556268" name="Line 1003"/>
                        <wps:cNvCnPr>
                          <a:cxnSpLocks noChangeShapeType="1"/>
                        </wps:cNvCnPr>
                        <wps:spPr bwMode="auto">
                          <a:xfrm>
                            <a:off x="1695450" y="209550"/>
                            <a:ext cx="361972" cy="214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114556269" name="Line 1004"/>
                        <wps:cNvCnPr>
                          <a:cxnSpLocks noChangeShapeType="1"/>
                        </wps:cNvCnPr>
                        <wps:spPr bwMode="auto">
                          <a:xfrm flipH="1">
                            <a:off x="1219200" y="209550"/>
                            <a:ext cx="250825" cy="21272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114556270" name="Text Box 991"/>
                        <wps:cNvSpPr txBox="1">
                          <a:spLocks noChangeArrowheads="1"/>
                        </wps:cNvSpPr>
                        <wps:spPr bwMode="auto">
                          <a:xfrm>
                            <a:off x="3276600" y="590550"/>
                            <a:ext cx="1746250" cy="9140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4F144" w14:textId="77777777" w:rsidR="00E3541E" w:rsidRDefault="00E3541E" w:rsidP="00C747E9">
                              <w:pPr>
                                <w:rPr>
                                  <w:sz w:val="18"/>
                                </w:rPr>
                              </w:pPr>
                              <w:r>
                                <w:rPr>
                                  <w:rFonts w:hint="eastAsia"/>
                                  <w:sz w:val="18"/>
                                </w:rPr>
                                <w:t>⊿ｘ：ｘ方向の変形量</w:t>
                              </w:r>
                            </w:p>
                            <w:p w14:paraId="2138827D" w14:textId="77777777" w:rsidR="00E3541E" w:rsidRDefault="00E3541E" w:rsidP="00C747E9">
                              <w:pPr>
                                <w:rPr>
                                  <w:sz w:val="18"/>
                                </w:rPr>
                              </w:pPr>
                              <w:r>
                                <w:rPr>
                                  <w:rFonts w:hint="eastAsia"/>
                                  <w:sz w:val="18"/>
                                </w:rPr>
                                <w:t>⊿ｙ：ｙ方向の変形量</w:t>
                              </w:r>
                            </w:p>
                            <w:p w14:paraId="0FF2C583" w14:textId="77777777" w:rsidR="00E3541E" w:rsidRPr="00155238" w:rsidRDefault="00E3541E" w:rsidP="00C747E9">
                              <w:pPr>
                                <w:pStyle w:val="21"/>
                                <w:rPr>
                                  <w:color w:val="auto"/>
                                </w:rPr>
                              </w:pPr>
                              <w:r w:rsidRPr="00155238">
                                <w:rPr>
                                  <w:rFonts w:hint="eastAsia"/>
                                  <w:color w:val="auto"/>
                                </w:rPr>
                                <w:t>だ円度＝｜⊿ｘ－⊿ｙ｜</w:t>
                              </w:r>
                            </w:p>
                          </w:txbxContent>
                        </wps:txbx>
                        <wps:bodyPr rot="0" vert="horz" wrap="square" lIns="74295" tIns="8890" rIns="74295" bIns="8890" anchor="t" anchorCtr="0" upright="1">
                          <a:noAutofit/>
                        </wps:bodyPr>
                      </wps:wsp>
                      <wps:wsp>
                        <wps:cNvPr id="2114556264" name="AutoShape 998"/>
                        <wps:cNvSpPr>
                          <a:spLocks noChangeArrowheads="1"/>
                        </wps:cNvSpPr>
                        <wps:spPr bwMode="auto">
                          <a:xfrm>
                            <a:off x="1333500" y="457200"/>
                            <a:ext cx="612000" cy="395605"/>
                          </a:xfrm>
                          <a:prstGeom prst="rightArrow">
                            <a:avLst>
                              <a:gd name="adj1" fmla="val 59630"/>
                              <a:gd name="adj2" fmla="val 29968"/>
                            </a:avLst>
                          </a:prstGeom>
                          <a:solidFill>
                            <a:srgbClr val="FFFFFF"/>
                          </a:solidFill>
                          <a:ln w="9525">
                            <a:solidFill>
                              <a:srgbClr val="000000"/>
                            </a:solidFill>
                            <a:miter lim="800000"/>
                            <a:headEnd/>
                            <a:tailEnd/>
                          </a:ln>
                        </wps:spPr>
                        <wps:txbx>
                          <w:txbxContent>
                            <w:p w14:paraId="44371AE3" w14:textId="77777777" w:rsidR="00E3541E" w:rsidRDefault="00E3541E" w:rsidP="004F766D">
                              <w:pPr>
                                <w:jc w:val="center"/>
                                <w:rPr>
                                  <w:sz w:val="18"/>
                                </w:rPr>
                              </w:pPr>
                              <w:r>
                                <w:rPr>
                                  <w:rFonts w:hint="eastAsia"/>
                                  <w:sz w:val="18"/>
                                </w:rPr>
                                <w:t>締付け</w:t>
                              </w:r>
                            </w:p>
                          </w:txbxContent>
                        </wps:txbx>
                        <wps:bodyPr rot="0" vert="horz" wrap="square" lIns="0" tIns="0" rIns="0" bIns="0" anchor="t" anchorCtr="0" upright="1">
                          <a:noAutofit/>
                        </wps:bodyPr>
                      </wps:wsp>
                      <wps:wsp>
                        <wps:cNvPr id="2114556266" name="Text Box 1001"/>
                        <wps:cNvSpPr txBox="1">
                          <a:spLocks noChangeArrowheads="1"/>
                        </wps:cNvSpPr>
                        <wps:spPr bwMode="auto">
                          <a:xfrm>
                            <a:off x="2124075" y="1524000"/>
                            <a:ext cx="971550" cy="251460"/>
                          </a:xfrm>
                          <a:prstGeom prst="rect">
                            <a:avLst/>
                          </a:prstGeom>
                          <a:solidFill>
                            <a:srgbClr val="FFFFFF"/>
                          </a:solidFill>
                          <a:ln w="3175">
                            <a:solidFill>
                              <a:srgbClr val="000000"/>
                            </a:solidFill>
                            <a:miter lim="800000"/>
                            <a:headEnd/>
                            <a:tailEnd/>
                          </a:ln>
                        </wps:spPr>
                        <wps:txbx>
                          <w:txbxContent>
                            <w:p w14:paraId="223FB839" w14:textId="77777777" w:rsidR="00E3541E" w:rsidRDefault="00E3541E" w:rsidP="00220B76">
                              <w:pPr>
                                <w:spacing w:line="276" w:lineRule="auto"/>
                                <w:jc w:val="center"/>
                                <w:rPr>
                                  <w:sz w:val="20"/>
                                </w:rPr>
                              </w:pPr>
                              <w:r>
                                <w:rPr>
                                  <w:rFonts w:hint="eastAsia"/>
                                  <w:sz w:val="20"/>
                                </w:rPr>
                                <w:t>締め付け後</w:t>
                              </w:r>
                            </w:p>
                          </w:txbxContent>
                        </wps:txbx>
                        <wps:bodyPr rot="0" vert="horz" wrap="square" lIns="0" tIns="0" rIns="0" bIns="0" anchor="t" anchorCtr="0" upright="1">
                          <a:noAutofit/>
                        </wps:bodyPr>
                      </wps:wsp>
                      <wps:wsp>
                        <wps:cNvPr id="2114556265" name="Text Box 1000"/>
                        <wps:cNvSpPr txBox="1">
                          <a:spLocks noChangeArrowheads="1"/>
                        </wps:cNvSpPr>
                        <wps:spPr bwMode="auto">
                          <a:xfrm>
                            <a:off x="142875" y="1524000"/>
                            <a:ext cx="974725" cy="251460"/>
                          </a:xfrm>
                          <a:prstGeom prst="rect">
                            <a:avLst/>
                          </a:prstGeom>
                          <a:solidFill>
                            <a:srgbClr val="FFFFFF"/>
                          </a:solidFill>
                          <a:ln w="3175">
                            <a:solidFill>
                              <a:srgbClr val="000000"/>
                            </a:solidFill>
                            <a:miter lim="800000"/>
                            <a:headEnd/>
                            <a:tailEnd/>
                          </a:ln>
                        </wps:spPr>
                        <wps:txbx>
                          <w:txbxContent>
                            <w:p w14:paraId="117D698C" w14:textId="77777777" w:rsidR="00E3541E" w:rsidRDefault="00E3541E" w:rsidP="00220B76">
                              <w:pPr>
                                <w:spacing w:line="276" w:lineRule="auto"/>
                                <w:jc w:val="center"/>
                                <w:rPr>
                                  <w:sz w:val="20"/>
                                </w:rPr>
                              </w:pPr>
                              <w:r>
                                <w:rPr>
                                  <w:rFonts w:hint="eastAsia"/>
                                  <w:sz w:val="20"/>
                                </w:rPr>
                                <w:t>締め付け前</w:t>
                              </w:r>
                            </w:p>
                          </w:txbxContent>
                        </wps:txbx>
                        <wps:bodyPr rot="0" vert="horz" wrap="square" lIns="0" tIns="0" rIns="0" bIns="0" anchor="t"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9835399" id="グループ化 3" o:spid="_x0000_s1052" style="position:absolute;left:0;text-align:left;margin-left:75.45pt;margin-top:2pt;width:395.5pt;height:139.8pt;z-index:251682816" coordsize="50228,17754"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">
                <v:group id="Group 997" o:spid="_x0000_s1053" style="position:absolute;left:20097;width:14002;height:13315" coordorigin="5483,8901" coordsize="2205,2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">
                  <v:oval id="Oval 988" o:spid="_x0000_s1054" style="position:absolute;left:5488;top:8901;width:1871;height:2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" filled="f" strokeweight="2.25pt">
                    <v:textbox inset="5.85pt,.7pt,5.85pt,.7pt"/>
                  </v:oval>
                  <v:line id="Line 989" o:spid="_x0000_s1055" style="position:absolute;visibility:visible;mso-wrap-style:square" from="6430,8901" to="6430,10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">
                    <v:stroke startarrow="block" startarrowwidth="narrow" endarrow="block" endarrowwidth="narrow"/>
                  </v:line>
                  <v:line id="Line 990" o:spid="_x0000_s1056" style="position:absolute;rotation:90;visibility:visible;mso-wrap-style:square" from="6419,8986" to="6419,10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">
                    <v:stroke startarrow="block" startarrowwidth="narrow" endarrow="block" endarrowwidth="narrow"/>
                  </v:line>
                  <v:shape id="Text Box 992" o:spid="_x0000_s1057" type="#_x0000_t202" style="position:absolute;left:6368;top:9621;width:13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" filled="f" stroked="f">
                    <v:textbox inset="5.85pt,.7pt,5.85pt,.7pt">
                      <w:txbxContent>
                        <w:p w14:paraId="62B23CB3" w14:textId="77777777" w:rsidR="00E3541E" w:rsidRDefault="00E3541E" w:rsidP="00C747E9">
                          <w:pPr>
                            <w:rPr>
                              <w:sz w:val="18"/>
                            </w:rPr>
                          </w:pPr>
                          <w:r>
                            <w:rPr>
                              <w:rFonts w:hint="eastAsia"/>
                              <w:sz w:val="18"/>
                            </w:rPr>
                            <w:t>ｘ＋⊿</w:t>
                          </w:r>
                          <w:proofErr w:type="gramStart"/>
                          <w:r>
                            <w:rPr>
                              <w:rFonts w:hint="eastAsia"/>
                              <w:sz w:val="18"/>
                            </w:rPr>
                            <w:t>ｘ</w:t>
                          </w:r>
                          <w:proofErr w:type="gramEnd"/>
                        </w:p>
                      </w:txbxContent>
                    </v:textbox>
                  </v:shape>
                  <v:shape id="Picture 994" o:spid="_x0000_s1058" type="#_x0000_t75" style="position:absolute;left:6098;top:10056;width:338;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">
                    <v:imagedata r:id="rId20" o:title=""/>
                  </v:shape>
                </v:group>
                <v:group id="Group 999" o:spid="_x0000_s1059" style="position:absolute;top:190;width:16065;height:12592" coordorigin="2518,8901" coordsize="2530,1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">
                  <v:shape id="Text Box 993" o:spid="_x0000_s1060" type="#_x0000_t202" style="position:absolute;left:3728;top:9576;width:13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" filled="f" stroked="f">
                    <v:textbox inset="5.85pt,.7pt,5.85pt,.7pt">
                      <w:txbxContent>
                        <w:p w14:paraId="364DF7F3" w14:textId="77777777" w:rsidR="00E3541E" w:rsidRDefault="00E3541E" w:rsidP="00C747E9">
                          <w:pPr>
                            <w:rPr>
                              <w:sz w:val="18"/>
                            </w:rPr>
                          </w:pPr>
                          <w:proofErr w:type="gramStart"/>
                          <w:r>
                            <w:rPr>
                              <w:rFonts w:hint="eastAsia"/>
                              <w:sz w:val="18"/>
                            </w:rPr>
                            <w:t>ｘ</w:t>
                          </w:r>
                          <w:proofErr w:type="gramEnd"/>
                        </w:p>
                      </w:txbxContent>
                    </v:textbox>
                  </v:shape>
                  <v:group id="Group 996" o:spid="_x0000_s1061" style="position:absolute;left:2518;top:8901;width:1984;height:1984" coordorigin="2518,8901" coordsize="1984,1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">
                    <v:oval id="Oval 985" o:spid="_x0000_s1062" style="position:absolute;left:2518;top:8901;width:1984;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" filled="f" strokeweight="2.25pt">
                      <v:textbox inset="5.85pt,.7pt,5.85pt,.7pt"/>
                    </v:oval>
                    <v:line id="Line 986" o:spid="_x0000_s1063" style="position:absolute;visibility:visible;mso-wrap-style:square" from="3508,8901" to="3508,10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">
                      <v:stroke startarrow="block" startarrowwidth="narrow" endarrow="block" endarrowwidth="narrow"/>
                    </v:line>
                    <v:line id="Line 987" o:spid="_x0000_s1064" style="position:absolute;rotation:90;visibility:visible;mso-wrap-style:square" from="3508,8901" to="3508,10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">
                      <v:stroke startarrow="block" startarrowwidth="narrow" endarrow="block" endarrowwidth="narrow"/>
                    </v:line>
                    <v:shape id="Picture 995" o:spid="_x0000_s1065" type="#_x0000_t75" style="position:absolute;left:3178;top:10197;width:338;height: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">
                      <v:imagedata r:id="rId21" o:title=""/>
                    </v:shape>
                  </v:group>
                </v:group>
                <v:shape id="Text Box 1002" o:spid="_x0000_s1066" type="#_x0000_t202" style="position:absolute;left:14478;top:190;width:4889;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" filled="f" stroked="f">
                  <v:textbox inset="5.85pt,.7pt,5.85pt,.7pt">
                    <w:txbxContent>
                      <w:p w14:paraId="51D3043E" w14:textId="77777777" w:rsidR="00E3541E" w:rsidRPr="00155238" w:rsidRDefault="00E3541E" w:rsidP="00C747E9">
                        <w:pPr>
                          <w:pStyle w:val="21"/>
                          <w:rPr>
                            <w:color w:val="auto"/>
                          </w:rPr>
                        </w:pPr>
                        <w:r w:rsidRPr="00155238">
                          <w:rPr>
                            <w:rFonts w:hint="eastAsia"/>
                            <w:color w:val="auto"/>
                          </w:rPr>
                          <w:t>枠</w:t>
                        </w:r>
                      </w:p>
                    </w:txbxContent>
                  </v:textbox>
                </v:shape>
                <v:line id="Line 1003" o:spid="_x0000_s1067" style="position:absolute;visibility:visible;mso-wrap-style:square" from="16954,2095" to="20574,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" strokeweight=".5pt"/>
                <v:line id="Line 1004" o:spid="_x0000_s1068" style="position:absolute;flip:x;visibility:visible;mso-wrap-style:square" from="12192,2095" to="14700,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" strokeweight=".5pt"/>
                <v:shape id="Text Box 991" o:spid="_x0000_s1069" type="#_x0000_t202" style="position:absolute;left:32766;top:5905;width:17462;height:9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" filled="f" stroked="f">
                  <v:textbox inset="5.85pt,.7pt,5.85pt,.7pt">
                    <w:txbxContent>
                      <w:p w14:paraId="41D4F144" w14:textId="77777777" w:rsidR="00E3541E" w:rsidRDefault="00E3541E" w:rsidP="00C747E9">
                        <w:pPr>
                          <w:rPr>
                            <w:sz w:val="18"/>
                          </w:rPr>
                        </w:pPr>
                        <w:r>
                          <w:rPr>
                            <w:rFonts w:hint="eastAsia"/>
                            <w:sz w:val="18"/>
                          </w:rPr>
                          <w:t>⊿ｘ：</w:t>
                        </w:r>
                        <w:proofErr w:type="gramStart"/>
                        <w:r>
                          <w:rPr>
                            <w:rFonts w:hint="eastAsia"/>
                            <w:sz w:val="18"/>
                          </w:rPr>
                          <w:t>ｘ</w:t>
                        </w:r>
                        <w:proofErr w:type="gramEnd"/>
                        <w:r>
                          <w:rPr>
                            <w:rFonts w:hint="eastAsia"/>
                            <w:sz w:val="18"/>
                          </w:rPr>
                          <w:t>方向の変形量</w:t>
                        </w:r>
                      </w:p>
                      <w:p w14:paraId="2138827D" w14:textId="77777777" w:rsidR="00E3541E" w:rsidRDefault="00E3541E" w:rsidP="00C747E9">
                        <w:pPr>
                          <w:rPr>
                            <w:sz w:val="18"/>
                          </w:rPr>
                        </w:pPr>
                        <w:r>
                          <w:rPr>
                            <w:rFonts w:hint="eastAsia"/>
                            <w:sz w:val="18"/>
                          </w:rPr>
                          <w:t>⊿ｙ：</w:t>
                        </w:r>
                        <w:proofErr w:type="gramStart"/>
                        <w:r>
                          <w:rPr>
                            <w:rFonts w:hint="eastAsia"/>
                            <w:sz w:val="18"/>
                          </w:rPr>
                          <w:t>ｙ</w:t>
                        </w:r>
                        <w:proofErr w:type="gramEnd"/>
                        <w:r>
                          <w:rPr>
                            <w:rFonts w:hint="eastAsia"/>
                            <w:sz w:val="18"/>
                          </w:rPr>
                          <w:t>方向の変形量</w:t>
                        </w:r>
                      </w:p>
                      <w:p w14:paraId="0FF2C583" w14:textId="77777777" w:rsidR="00E3541E" w:rsidRPr="00155238" w:rsidRDefault="00E3541E" w:rsidP="00C747E9">
                        <w:pPr>
                          <w:pStyle w:val="21"/>
                          <w:rPr>
                            <w:color w:val="auto"/>
                          </w:rPr>
                        </w:pPr>
                        <w:r w:rsidRPr="00155238">
                          <w:rPr>
                            <w:rFonts w:hint="eastAsia"/>
                            <w:color w:val="auto"/>
                          </w:rPr>
                          <w:t>だ円度＝｜⊿ｘ－⊿ｙ｜</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998" o:spid="_x0000_s1070" type="#_x0000_t13" style="position:absolute;left:13335;top:4572;width:6120;height:3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" adj="17416,4360">
                  <v:textbox inset="0,0,0,0">
                    <w:txbxContent>
                      <w:p w14:paraId="44371AE3" w14:textId="77777777" w:rsidR="00E3541E" w:rsidRDefault="00E3541E" w:rsidP="004F766D">
                        <w:pPr>
                          <w:jc w:val="center"/>
                          <w:rPr>
                            <w:sz w:val="18"/>
                          </w:rPr>
                        </w:pPr>
                        <w:r>
                          <w:rPr>
                            <w:rFonts w:hint="eastAsia"/>
                            <w:sz w:val="18"/>
                          </w:rPr>
                          <w:t>締付け</w:t>
                        </w:r>
                      </w:p>
                    </w:txbxContent>
                  </v:textbox>
                </v:shape>
                <v:shape id="Text Box 1001" o:spid="_x0000_s1071" type="#_x0000_t202" style="position:absolute;left:21240;top:15240;width:9716;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" strokeweight=".25pt">
                  <v:textbox inset="0,0,0,0">
                    <w:txbxContent>
                      <w:p w14:paraId="223FB839" w14:textId="77777777" w:rsidR="00E3541E" w:rsidRDefault="00E3541E" w:rsidP="00220B76">
                        <w:pPr>
                          <w:spacing w:line="276" w:lineRule="auto"/>
                          <w:jc w:val="center"/>
                          <w:rPr>
                            <w:sz w:val="20"/>
                          </w:rPr>
                        </w:pPr>
                        <w:r>
                          <w:rPr>
                            <w:rFonts w:hint="eastAsia"/>
                            <w:sz w:val="20"/>
                          </w:rPr>
                          <w:t>締め付け後</w:t>
                        </w:r>
                      </w:p>
                    </w:txbxContent>
                  </v:textbox>
                </v:shape>
                <v:shape id="Text Box 1000" o:spid="_x0000_s1072" type="#_x0000_t202" style="position:absolute;left:1428;top:15240;width:9748;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" strokeweight=".25pt">
                  <v:textbox inset="0,0,0,0">
                    <w:txbxContent>
                      <w:p w14:paraId="117D698C" w14:textId="77777777" w:rsidR="00E3541E" w:rsidRDefault="00E3541E" w:rsidP="00220B76">
                        <w:pPr>
                          <w:spacing w:line="276" w:lineRule="auto"/>
                          <w:jc w:val="center"/>
                          <w:rPr>
                            <w:sz w:val="20"/>
                          </w:rPr>
                        </w:pPr>
                        <w:r>
                          <w:rPr>
                            <w:rFonts w:hint="eastAsia"/>
                            <w:sz w:val="20"/>
                          </w:rPr>
                          <w:t>締め付け前</w:t>
                        </w:r>
                      </w:p>
                    </w:txbxContent>
                  </v:textbox>
                </v:shape>
              </v:group>
            </w:pict>
          </mc:Fallback>
        </mc:AlternateContent>
      </w:r>
    </w:p>
    <w:p w14:paraId="08DE581D" w14:textId="2B2D6A47" w:rsidR="00B43ED3" w:rsidRPr="003730F4" w:rsidRDefault="00B43ED3" w:rsidP="00C747E9">
      <w:pPr>
        <w:pStyle w:val="lev2"/>
        <w:ind w:left="315" w:right="44" w:firstLine="210"/>
        <w:rPr>
          <w:noProof/>
        </w:rPr>
      </w:pPr>
    </w:p>
    <w:p w14:paraId="54E70F53" w14:textId="4DE4CF12" w:rsidR="00B43ED3" w:rsidRPr="003730F4" w:rsidRDefault="00B43ED3" w:rsidP="00C747E9">
      <w:pPr>
        <w:pStyle w:val="lev2"/>
        <w:ind w:left="315" w:right="44" w:firstLine="210"/>
        <w:rPr>
          <w:noProof/>
        </w:rPr>
      </w:pPr>
    </w:p>
    <w:p w14:paraId="3F43C53C" w14:textId="77777777" w:rsidR="00B43ED3" w:rsidRPr="003730F4" w:rsidRDefault="00B43ED3" w:rsidP="00C747E9">
      <w:pPr>
        <w:pStyle w:val="lev2"/>
        <w:ind w:left="315" w:right="44" w:firstLine="210"/>
        <w:rPr>
          <w:noProof/>
        </w:rPr>
      </w:pPr>
    </w:p>
    <w:p w14:paraId="25F25FB9" w14:textId="77777777" w:rsidR="00B43ED3" w:rsidRPr="003730F4" w:rsidRDefault="00B43ED3" w:rsidP="00C747E9">
      <w:pPr>
        <w:pStyle w:val="lev2"/>
        <w:ind w:left="315" w:right="44" w:firstLine="210"/>
        <w:rPr>
          <w:noProof/>
        </w:rPr>
      </w:pPr>
    </w:p>
    <w:p w14:paraId="5E4EF646" w14:textId="77777777" w:rsidR="00B43ED3" w:rsidRPr="003730F4" w:rsidRDefault="00B43ED3" w:rsidP="00C747E9">
      <w:pPr>
        <w:pStyle w:val="lev2"/>
        <w:ind w:left="315" w:right="44" w:firstLine="210"/>
        <w:rPr>
          <w:noProof/>
        </w:rPr>
      </w:pPr>
    </w:p>
    <w:p w14:paraId="164AD2DE" w14:textId="635027EA" w:rsidR="00B43ED3" w:rsidRPr="003730F4" w:rsidRDefault="00B43ED3" w:rsidP="00C747E9">
      <w:pPr>
        <w:pStyle w:val="lev2"/>
        <w:ind w:left="315" w:right="44" w:firstLine="210"/>
        <w:rPr>
          <w:noProof/>
        </w:rPr>
      </w:pPr>
    </w:p>
    <w:p w14:paraId="4F8856A7" w14:textId="77777777" w:rsidR="00B43ED3" w:rsidRPr="003730F4" w:rsidRDefault="00B43ED3" w:rsidP="00C747E9">
      <w:pPr>
        <w:pStyle w:val="lev2"/>
        <w:ind w:left="315" w:right="44" w:firstLine="210"/>
        <w:rPr>
          <w:noProof/>
        </w:rPr>
      </w:pPr>
    </w:p>
    <w:p w14:paraId="3C7133DD" w14:textId="77777777" w:rsidR="00B43ED3" w:rsidRPr="003730F4" w:rsidRDefault="00B43ED3" w:rsidP="00C747E9">
      <w:pPr>
        <w:pStyle w:val="lev2"/>
        <w:ind w:left="315" w:right="44" w:firstLine="210"/>
        <w:rPr>
          <w:noProof/>
        </w:rPr>
      </w:pPr>
    </w:p>
    <w:p w14:paraId="5DDF6E0A" w14:textId="5302860F" w:rsidR="00B43ED3" w:rsidRPr="00FA13EE" w:rsidRDefault="00B43ED3" w:rsidP="00220B76">
      <w:pPr>
        <w:pStyle w:val="af"/>
        <w:ind w:rightChars="134" w:right="281"/>
        <w:rPr>
          <w:noProof/>
        </w:rPr>
      </w:pPr>
      <w:r w:rsidRPr="003730F4">
        <w:rPr>
          <w:rFonts w:hint="eastAsia"/>
          <w:noProof/>
        </w:rPr>
        <w:t>図</w:t>
      </w:r>
      <w:r>
        <w:rPr>
          <w:rFonts w:hint="eastAsia"/>
          <w:noProof/>
        </w:rPr>
        <w:t>４</w:t>
      </w:r>
      <w:r w:rsidRPr="003730F4">
        <w:rPr>
          <w:noProof/>
        </w:rPr>
        <w:t>-</w:t>
      </w:r>
      <w:r>
        <w:rPr>
          <w:rFonts w:hint="eastAsia"/>
          <w:noProof/>
        </w:rPr>
        <w:t>１-２</w:t>
      </w:r>
      <w:r w:rsidRPr="003730F4">
        <w:rPr>
          <w:rFonts w:ascii="ＭＳ 明朝" w:eastAsia="ＭＳ 明朝" w:hAnsi="ＭＳ 明朝" w:hint="eastAsia"/>
          <w:noProof/>
        </w:rPr>
        <w:t xml:space="preserve">　枠変形</w:t>
      </w:r>
      <w:r w:rsidRPr="00AA679D">
        <w:rPr>
          <w:rFonts w:ascii="ＭＳ 明朝" w:eastAsia="ＭＳ 明朝" w:hAnsi="ＭＳ 明朝" w:hint="eastAsia"/>
          <w:noProof/>
        </w:rPr>
        <w:t>試験方法</w:t>
      </w:r>
      <w:r w:rsidR="00062D03">
        <w:rPr>
          <w:rFonts w:ascii="ＭＳ 明朝" w:eastAsia="ＭＳ 明朝" w:hAnsi="ＭＳ 明朝" w:hint="eastAsia"/>
          <w:noProof/>
        </w:rPr>
        <w:t>及び</w:t>
      </w:r>
      <w:r>
        <w:rPr>
          <w:rFonts w:ascii="ＭＳ 明朝" w:eastAsia="ＭＳ 明朝" w:hAnsi="ＭＳ 明朝" w:hint="eastAsia"/>
          <w:noProof/>
        </w:rPr>
        <w:t>だ</w:t>
      </w:r>
      <w:r w:rsidRPr="00AA679D">
        <w:rPr>
          <w:rFonts w:ascii="ＭＳ 明朝" w:eastAsia="ＭＳ 明朝" w:hAnsi="ＭＳ 明朝" w:hint="eastAsia"/>
          <w:noProof/>
        </w:rPr>
        <w:t>円度算出方法</w:t>
      </w:r>
    </w:p>
    <w:p w14:paraId="5F8D5DC8" w14:textId="77777777" w:rsidR="00B43ED3" w:rsidRPr="00C747E9" w:rsidRDefault="00B43ED3" w:rsidP="00220B76">
      <w:pPr>
        <w:ind w:rightChars="134" w:right="281"/>
        <w:rPr>
          <w:rFonts w:ascii="ＭＳ ゴシック" w:eastAsia="ＭＳ ゴシック" w:hAnsi="ＭＳ ゴシック"/>
          <w:noProof/>
          <w:sz w:val="20"/>
          <w:szCs w:val="20"/>
          <w:shd w:val="pct15" w:color="auto" w:fill="FFFFFF"/>
        </w:rPr>
      </w:pPr>
    </w:p>
    <w:p w14:paraId="4D53ADED" w14:textId="77777777" w:rsidR="00B43ED3" w:rsidRDefault="00B43ED3" w:rsidP="00220B76">
      <w:pPr>
        <w:widowControl/>
        <w:ind w:rightChars="134" w:right="281"/>
        <w:jc w:val="left"/>
        <w:rPr>
          <w:rFonts w:ascii="ＭＳ 明朝" w:hAnsi="ＭＳ 明朝"/>
          <w:noProof/>
          <w:sz w:val="20"/>
          <w:szCs w:val="20"/>
        </w:rPr>
      </w:pPr>
      <w:r>
        <w:rPr>
          <w:rFonts w:ascii="ＭＳ 明朝" w:hAnsi="ＭＳ 明朝"/>
          <w:noProof/>
          <w:sz w:val="20"/>
          <w:szCs w:val="20"/>
        </w:rPr>
        <w:br w:type="page"/>
      </w:r>
    </w:p>
    <w:p w14:paraId="1E4448FF" w14:textId="77777777" w:rsidR="00B43ED3" w:rsidRPr="00062D03" w:rsidRDefault="00B43ED3" w:rsidP="00220B76">
      <w:pPr>
        <w:ind w:rightChars="134" w:right="281"/>
        <w:rPr>
          <w:rFonts w:ascii="ＭＳ ゴシック" w:eastAsia="ＭＳ ゴシック" w:hAnsi="ＭＳ ゴシック"/>
          <w:noProof/>
          <w:szCs w:val="21"/>
        </w:rPr>
      </w:pPr>
      <w:r w:rsidRPr="00062D03">
        <w:rPr>
          <w:rFonts w:ascii="ＭＳ ゴシック" w:eastAsia="ＭＳ ゴシック" w:hAnsi="ＭＳ ゴシック" w:hint="eastAsia"/>
          <w:noProof/>
          <w:szCs w:val="21"/>
        </w:rPr>
        <w:lastRenderedPageBreak/>
        <w:t>4－2　材質</w:t>
      </w:r>
    </w:p>
    <w:p w14:paraId="3CB127B1" w14:textId="708BAC9C" w:rsidR="00B43ED3" w:rsidRPr="00062D03" w:rsidRDefault="00B43ED3" w:rsidP="00220B76">
      <w:pPr>
        <w:ind w:rightChars="134" w:right="281" w:firstLineChars="100" w:firstLine="210"/>
        <w:rPr>
          <w:rFonts w:ascii="ＭＳ 明朝"/>
          <w:noProof/>
          <w:kern w:val="0"/>
          <w:szCs w:val="21"/>
        </w:rPr>
      </w:pPr>
      <w:r w:rsidRPr="00062D03">
        <w:rPr>
          <w:rFonts w:ascii="ＭＳ 明朝" w:hAnsi="ＭＳ 明朝" w:hint="eastAsia"/>
          <w:noProof/>
          <w:szCs w:val="21"/>
        </w:rPr>
        <w:t>蓋の材質は、</w:t>
      </w:r>
      <w:r w:rsidRPr="00062D03">
        <w:rPr>
          <w:rFonts w:ascii="ＭＳ 明朝" w:hint="eastAsia"/>
          <w:noProof/>
          <w:kern w:val="0"/>
          <w:szCs w:val="21"/>
        </w:rPr>
        <w:t>各規定に係る材質特性について</w:t>
      </w:r>
      <w:r w:rsidR="00062D03">
        <w:rPr>
          <w:rFonts w:ascii="ＭＳ 明朝" w:hint="eastAsia"/>
          <w:noProof/>
          <w:kern w:val="0"/>
          <w:szCs w:val="21"/>
        </w:rPr>
        <w:t>、</w:t>
      </w:r>
      <w:r w:rsidRPr="00062D03">
        <w:rPr>
          <w:rFonts w:ascii="ＭＳ 明朝" w:hint="eastAsia"/>
          <w:noProof/>
          <w:kern w:val="0"/>
          <w:szCs w:val="21"/>
        </w:rPr>
        <w:t>既往製品の実態調査に基づき</w:t>
      </w:r>
      <w:r w:rsidR="00062D03">
        <w:rPr>
          <w:rFonts w:ascii="ＭＳ 明朝" w:hint="eastAsia"/>
          <w:noProof/>
          <w:kern w:val="0"/>
          <w:szCs w:val="21"/>
        </w:rPr>
        <w:t>、</w:t>
      </w:r>
      <w:r w:rsidRPr="00062D03">
        <w:rPr>
          <w:rFonts w:ascii="ＭＳ 明朝" w:hint="eastAsia"/>
          <w:noProof/>
          <w:kern w:val="0"/>
          <w:szCs w:val="21"/>
        </w:rPr>
        <w:t>設計供用期間である30年間に渡ってその性能を維持できるよう規定するものである。</w:t>
      </w:r>
    </w:p>
    <w:p w14:paraId="734C8EF5" w14:textId="316552DD" w:rsidR="00B43ED3" w:rsidRPr="00062D03" w:rsidRDefault="00B43ED3" w:rsidP="00220B76">
      <w:pPr>
        <w:ind w:rightChars="134" w:right="281" w:firstLineChars="100" w:firstLine="210"/>
        <w:rPr>
          <w:rFonts w:ascii="ＭＳ 明朝"/>
          <w:noProof/>
          <w:kern w:val="0"/>
          <w:szCs w:val="21"/>
        </w:rPr>
      </w:pPr>
      <w:r w:rsidRPr="00062D03">
        <w:rPr>
          <w:rFonts w:ascii="ＭＳ 明朝" w:hint="eastAsia"/>
          <w:noProof/>
          <w:kern w:val="0"/>
          <w:szCs w:val="21"/>
        </w:rPr>
        <w:t>したがって</w:t>
      </w:r>
      <w:r w:rsidR="00062D03">
        <w:rPr>
          <w:rFonts w:ascii="ＭＳ 明朝" w:hint="eastAsia"/>
          <w:noProof/>
          <w:kern w:val="0"/>
          <w:szCs w:val="21"/>
        </w:rPr>
        <w:t>、</w:t>
      </w:r>
      <w:r w:rsidRPr="00062D03">
        <w:rPr>
          <w:rFonts w:ascii="ＭＳ 明朝" w:hint="eastAsia"/>
          <w:noProof/>
          <w:kern w:val="0"/>
          <w:szCs w:val="21"/>
        </w:rPr>
        <w:t>既往製品よりも高い耐久性を設定した本規定のマンホール蓋は</w:t>
      </w:r>
      <w:r w:rsidR="00062D03">
        <w:rPr>
          <w:rFonts w:ascii="ＭＳ 明朝" w:hint="eastAsia"/>
          <w:noProof/>
          <w:kern w:val="0"/>
          <w:szCs w:val="21"/>
        </w:rPr>
        <w:t>、</w:t>
      </w:r>
      <w:r w:rsidRPr="00062D03">
        <w:rPr>
          <w:rFonts w:ascii="ＭＳ 明朝" w:hint="eastAsia"/>
          <w:noProof/>
          <w:kern w:val="0"/>
          <w:szCs w:val="21"/>
        </w:rPr>
        <w:t>これまでと同等以上の材質特性を有することが必要であることから</w:t>
      </w:r>
      <w:r w:rsidR="00062D03">
        <w:rPr>
          <w:rFonts w:ascii="ＭＳ 明朝" w:hint="eastAsia"/>
          <w:noProof/>
          <w:kern w:val="0"/>
          <w:szCs w:val="21"/>
        </w:rPr>
        <w:t>、</w:t>
      </w:r>
      <w:r w:rsidRPr="00062D03">
        <w:rPr>
          <w:rFonts w:ascii="ＭＳ 明朝" w:hint="eastAsia"/>
          <w:noProof/>
          <w:kern w:val="0"/>
          <w:szCs w:val="21"/>
        </w:rPr>
        <w:t>以下の各項目を規定する。</w:t>
      </w:r>
    </w:p>
    <w:p w14:paraId="5B154F27" w14:textId="77777777" w:rsidR="00B43ED3" w:rsidRPr="00062D03" w:rsidRDefault="00B43ED3" w:rsidP="00220B76">
      <w:pPr>
        <w:ind w:leftChars="150" w:left="315" w:rightChars="134" w:right="281" w:firstLineChars="100" w:firstLine="210"/>
        <w:rPr>
          <w:rFonts w:ascii="ＭＳ 明朝"/>
          <w:noProof/>
          <w:kern w:val="0"/>
          <w:szCs w:val="21"/>
        </w:rPr>
      </w:pPr>
    </w:p>
    <w:p w14:paraId="5B8A78A3" w14:textId="01E1B48F" w:rsidR="00B43ED3" w:rsidRPr="006521A1" w:rsidRDefault="001A1804" w:rsidP="00220B76">
      <w:pPr>
        <w:numPr>
          <w:ilvl w:val="0"/>
          <w:numId w:val="12"/>
        </w:numPr>
        <w:ind w:rightChars="134" w:right="281"/>
        <w:rPr>
          <w:rFonts w:ascii="ＭＳ ゴシック" w:eastAsia="ＭＳ ゴシック" w:hAnsi="ＭＳ ゴシック"/>
          <w:noProof/>
          <w:kern w:val="0"/>
        </w:rPr>
      </w:pPr>
      <w:r>
        <w:rPr>
          <w:rFonts w:ascii="ＭＳ ゴシック" w:eastAsia="ＭＳ ゴシック" w:hAnsi="ＭＳ ゴシック" w:hint="eastAsia"/>
          <w:noProof/>
          <w:kern w:val="0"/>
        </w:rPr>
        <w:t>Y</w:t>
      </w:r>
      <w:r w:rsidR="00B43ED3" w:rsidRPr="006521A1">
        <w:rPr>
          <w:rFonts w:ascii="ＭＳ ゴシック" w:eastAsia="ＭＳ ゴシック" w:hAnsi="ＭＳ ゴシック" w:hint="eastAsia"/>
          <w:noProof/>
          <w:kern w:val="0"/>
        </w:rPr>
        <w:t>ブロック※による引張強さ</w:t>
      </w:r>
      <w:r w:rsidR="00062D03">
        <w:rPr>
          <w:rFonts w:ascii="ＭＳ ゴシック" w:eastAsia="ＭＳ ゴシック" w:hAnsi="ＭＳ ゴシック" w:hint="eastAsia"/>
          <w:noProof/>
          <w:kern w:val="0"/>
        </w:rPr>
        <w:t>、</w:t>
      </w:r>
      <w:r w:rsidR="00B43ED3" w:rsidRPr="006521A1">
        <w:rPr>
          <w:rFonts w:ascii="ＭＳ ゴシック" w:eastAsia="ＭＳ ゴシック" w:hAnsi="ＭＳ ゴシック" w:hint="eastAsia"/>
          <w:noProof/>
          <w:kern w:val="0"/>
        </w:rPr>
        <w:t>伸び</w:t>
      </w:r>
      <w:r w:rsidR="00062D03">
        <w:rPr>
          <w:rFonts w:ascii="ＭＳ ゴシック" w:eastAsia="ＭＳ ゴシック" w:hAnsi="ＭＳ ゴシック" w:hint="eastAsia"/>
          <w:noProof/>
          <w:kern w:val="0"/>
        </w:rPr>
        <w:t>、</w:t>
      </w:r>
      <w:r w:rsidR="00B43ED3" w:rsidRPr="006521A1">
        <w:rPr>
          <w:rFonts w:ascii="ＭＳ ゴシック" w:eastAsia="ＭＳ ゴシック" w:hAnsi="ＭＳ ゴシック" w:hint="eastAsia"/>
          <w:noProof/>
          <w:kern w:val="0"/>
        </w:rPr>
        <w:t>硬さ</w:t>
      </w:r>
      <w:r w:rsidR="00062D03">
        <w:rPr>
          <w:rFonts w:ascii="ＭＳ ゴシック" w:eastAsia="ＭＳ ゴシック" w:hAnsi="ＭＳ ゴシック" w:hint="eastAsia"/>
          <w:noProof/>
          <w:kern w:val="0"/>
        </w:rPr>
        <w:t>、</w:t>
      </w:r>
      <w:r w:rsidR="00B43ED3" w:rsidRPr="006521A1">
        <w:rPr>
          <w:rFonts w:ascii="ＭＳ ゴシック" w:eastAsia="ＭＳ ゴシック" w:hAnsi="ＭＳ ゴシック" w:hint="eastAsia"/>
          <w:noProof/>
          <w:kern w:val="0"/>
        </w:rPr>
        <w:t>黒鉛球状化率</w:t>
      </w:r>
    </w:p>
    <w:p w14:paraId="6A42ED83" w14:textId="00A20D69" w:rsidR="00B43ED3" w:rsidRPr="006521A1" w:rsidRDefault="00B43ED3" w:rsidP="00220B76">
      <w:pPr>
        <w:ind w:leftChars="71" w:left="149" w:rightChars="134" w:right="281" w:firstLineChars="100" w:firstLine="210"/>
        <w:rPr>
          <w:rFonts w:ascii="ＭＳ 明朝"/>
          <w:noProof/>
          <w:kern w:val="0"/>
        </w:rPr>
      </w:pPr>
      <w:r w:rsidRPr="006521A1">
        <w:rPr>
          <w:rFonts w:ascii="ＭＳ ゴシック" w:eastAsia="ＭＳ ゴシック" w:hAnsi="ＭＳ ゴシック" w:hint="eastAsia"/>
          <w:noProof/>
          <w:kern w:val="0"/>
        </w:rPr>
        <w:t>JSWAS</w:t>
      </w:r>
      <w:r w:rsidR="00062D03">
        <w:rPr>
          <w:rFonts w:ascii="ＭＳ ゴシック" w:eastAsia="ＭＳ ゴシック" w:hAnsi="ＭＳ ゴシック" w:hint="eastAsia"/>
          <w:noProof/>
          <w:kern w:val="0"/>
        </w:rPr>
        <w:t xml:space="preserve"> G-4</w:t>
      </w:r>
      <w:r w:rsidRPr="006521A1">
        <w:rPr>
          <w:rFonts w:ascii="ＭＳ 明朝" w:hint="eastAsia"/>
          <w:noProof/>
          <w:kern w:val="0"/>
        </w:rPr>
        <w:t>に準拠し</w:t>
      </w:r>
      <w:r w:rsidR="00062D03">
        <w:rPr>
          <w:rFonts w:ascii="ＭＳ 明朝" w:hint="eastAsia"/>
          <w:noProof/>
          <w:kern w:val="0"/>
        </w:rPr>
        <w:t>、</w:t>
      </w:r>
      <w:r w:rsidRPr="006521A1">
        <w:rPr>
          <w:rFonts w:ascii="ＭＳ 明朝" w:hint="eastAsia"/>
          <w:noProof/>
          <w:kern w:val="0"/>
        </w:rPr>
        <w:t>試験方法の詳細は</w:t>
      </w:r>
      <w:r w:rsidRPr="006521A1">
        <w:rPr>
          <w:rFonts w:ascii="ＭＳ ゴシック" w:eastAsia="ＭＳ ゴシック" w:hAnsi="ＭＳ ゴシック" w:hint="eastAsia"/>
          <w:noProof/>
          <w:kern w:val="0"/>
        </w:rPr>
        <w:t>JSWAS</w:t>
      </w:r>
      <w:r w:rsidR="00062D03">
        <w:rPr>
          <w:rFonts w:ascii="ＭＳ ゴシック" w:eastAsia="ＭＳ ゴシック" w:hAnsi="ＭＳ ゴシック" w:hint="eastAsia"/>
          <w:noProof/>
          <w:kern w:val="0"/>
        </w:rPr>
        <w:t xml:space="preserve"> G-4</w:t>
      </w:r>
      <w:r w:rsidRPr="006521A1">
        <w:rPr>
          <w:rFonts w:ascii="ＭＳ 明朝" w:hint="eastAsia"/>
          <w:noProof/>
          <w:kern w:val="0"/>
        </w:rPr>
        <w:t>を参照とする。</w:t>
      </w:r>
    </w:p>
    <w:p w14:paraId="249EB4CD" w14:textId="38535046" w:rsidR="00B43ED3" w:rsidRDefault="00B43ED3" w:rsidP="00220B76">
      <w:pPr>
        <w:ind w:leftChars="300" w:left="630" w:rightChars="134" w:right="281" w:firstLineChars="100" w:firstLine="180"/>
        <w:rPr>
          <w:rFonts w:ascii="ＭＳ 明朝"/>
          <w:noProof/>
          <w:kern w:val="0"/>
          <w:sz w:val="18"/>
          <w:szCs w:val="18"/>
        </w:rPr>
      </w:pPr>
      <w:r w:rsidRPr="006521A1">
        <w:rPr>
          <w:rFonts w:ascii="ＭＳ ゴシック" w:eastAsia="ＭＳ ゴシック" w:hAnsi="ＭＳ ゴシック" w:hint="eastAsia"/>
          <w:noProof/>
          <w:kern w:val="0"/>
          <w:sz w:val="18"/>
          <w:szCs w:val="18"/>
        </w:rPr>
        <w:t>※：</w:t>
      </w:r>
      <w:r w:rsidRPr="006521A1">
        <w:rPr>
          <w:rFonts w:ascii="ＭＳ ゴシック" w:eastAsia="ＭＳ ゴシック" w:hAnsi="ＭＳ ゴシック"/>
          <w:noProof/>
          <w:kern w:val="0"/>
          <w:sz w:val="18"/>
          <w:szCs w:val="18"/>
        </w:rPr>
        <w:t>JIS G 5502 球状黒鉛鋳鉄品(令和4年4月)</w:t>
      </w:r>
      <w:r w:rsidRPr="006521A1">
        <w:rPr>
          <w:rFonts w:ascii="ＭＳ 明朝" w:hint="eastAsia"/>
          <w:noProof/>
          <w:kern w:val="0"/>
          <w:sz w:val="18"/>
          <w:szCs w:val="18"/>
        </w:rPr>
        <w:t>に規定されているＢ号</w:t>
      </w:r>
      <w:r w:rsidR="001A1804">
        <w:rPr>
          <w:rFonts w:ascii="ＭＳ 明朝" w:hint="eastAsia"/>
          <w:noProof/>
          <w:kern w:val="0"/>
          <w:sz w:val="18"/>
          <w:szCs w:val="18"/>
        </w:rPr>
        <w:t>Y</w:t>
      </w:r>
      <w:r w:rsidRPr="006521A1">
        <w:rPr>
          <w:rFonts w:ascii="ＭＳ 明朝" w:hint="eastAsia"/>
          <w:noProof/>
          <w:kern w:val="0"/>
          <w:sz w:val="18"/>
          <w:szCs w:val="18"/>
        </w:rPr>
        <w:t>ブロック</w:t>
      </w:r>
    </w:p>
    <w:p w14:paraId="15C91DBF" w14:textId="77777777" w:rsidR="004F766D" w:rsidRPr="006521A1" w:rsidRDefault="004F766D" w:rsidP="00220B76">
      <w:pPr>
        <w:ind w:leftChars="300" w:left="630" w:rightChars="134" w:right="281" w:firstLineChars="100" w:firstLine="180"/>
        <w:rPr>
          <w:rFonts w:ascii="ＭＳ 明朝"/>
          <w:noProof/>
          <w:kern w:val="0"/>
          <w:sz w:val="18"/>
          <w:szCs w:val="18"/>
        </w:rPr>
      </w:pPr>
    </w:p>
    <w:p w14:paraId="778AD9C3" w14:textId="327BCF76" w:rsidR="00B43ED3" w:rsidRPr="006521A1" w:rsidRDefault="001A1804" w:rsidP="00220B76">
      <w:pPr>
        <w:numPr>
          <w:ilvl w:val="0"/>
          <w:numId w:val="12"/>
        </w:numPr>
        <w:ind w:rightChars="134" w:right="281"/>
        <w:rPr>
          <w:rFonts w:ascii="ＭＳ ゴシック" w:eastAsia="ＭＳ ゴシック" w:hAnsi="ＭＳ ゴシック"/>
          <w:noProof/>
          <w:kern w:val="0"/>
        </w:rPr>
      </w:pPr>
      <w:r>
        <w:rPr>
          <w:rFonts w:ascii="ＭＳ ゴシック" w:eastAsia="ＭＳ ゴシック" w:hAnsi="ＭＳ ゴシック" w:hint="eastAsia"/>
          <w:noProof/>
          <w:kern w:val="0"/>
        </w:rPr>
        <w:t>Y</w:t>
      </w:r>
      <w:r w:rsidR="00B43ED3" w:rsidRPr="006521A1">
        <w:rPr>
          <w:rFonts w:ascii="ＭＳ ゴシック" w:eastAsia="ＭＳ ゴシック" w:hAnsi="ＭＳ ゴシック" w:hint="eastAsia"/>
          <w:noProof/>
          <w:kern w:val="0"/>
        </w:rPr>
        <w:t>ブロックによる腐食減量</w:t>
      </w:r>
    </w:p>
    <w:p w14:paraId="24D0FE02" w14:textId="0C99B101" w:rsidR="00B43ED3" w:rsidRPr="006521A1" w:rsidRDefault="00B43ED3" w:rsidP="00220B76">
      <w:pPr>
        <w:ind w:leftChars="71" w:left="149" w:rightChars="134" w:right="281" w:firstLineChars="100" w:firstLine="210"/>
        <w:rPr>
          <w:rFonts w:ascii="ＭＳ 明朝"/>
          <w:noProof/>
          <w:kern w:val="0"/>
        </w:rPr>
      </w:pPr>
      <w:r w:rsidRPr="006521A1">
        <w:rPr>
          <w:rFonts w:ascii="ＭＳ 明朝" w:hint="eastAsia"/>
          <w:noProof/>
          <w:kern w:val="0"/>
        </w:rPr>
        <w:t>既往製品に使用されている材質水準の調査結果から</w:t>
      </w:r>
      <w:r w:rsidR="00062D03">
        <w:rPr>
          <w:rFonts w:ascii="ＭＳ 明朝" w:hint="eastAsia"/>
          <w:noProof/>
          <w:kern w:val="0"/>
        </w:rPr>
        <w:t>、</w:t>
      </w:r>
      <w:r w:rsidRPr="006521A1">
        <w:rPr>
          <w:rFonts w:ascii="ＭＳ 明朝" w:hint="eastAsia"/>
          <w:noProof/>
          <w:kern w:val="0"/>
        </w:rPr>
        <w:t>蓋は0.5g</w:t>
      </w:r>
      <w:r w:rsidR="00062D03">
        <w:rPr>
          <w:rFonts w:ascii="ＭＳ 明朝" w:hint="eastAsia"/>
          <w:noProof/>
          <w:kern w:val="0"/>
        </w:rPr>
        <w:t>、</w:t>
      </w:r>
      <w:r w:rsidRPr="006521A1">
        <w:rPr>
          <w:rFonts w:ascii="ＭＳ 明朝" w:hint="eastAsia"/>
          <w:noProof/>
          <w:kern w:val="0"/>
        </w:rPr>
        <w:t>枠は0.8gの腐食減量を規定する。</w:t>
      </w:r>
    </w:p>
    <w:p w14:paraId="00AD696C" w14:textId="77777777" w:rsidR="00B43ED3" w:rsidRPr="006521A1" w:rsidRDefault="00B43ED3" w:rsidP="00220B76">
      <w:pPr>
        <w:ind w:leftChars="150" w:left="315" w:rightChars="134" w:right="281" w:firstLineChars="100" w:firstLine="210"/>
        <w:rPr>
          <w:rFonts w:ascii="ＭＳ 明朝"/>
          <w:noProof/>
          <w:kern w:val="0"/>
        </w:rPr>
      </w:pPr>
    </w:p>
    <w:p w14:paraId="17B20DC8" w14:textId="77777777" w:rsidR="00B43ED3" w:rsidRPr="006521A1" w:rsidRDefault="00B43ED3" w:rsidP="00220B76">
      <w:pPr>
        <w:numPr>
          <w:ilvl w:val="0"/>
          <w:numId w:val="12"/>
        </w:numPr>
        <w:ind w:rightChars="134" w:right="281"/>
        <w:rPr>
          <w:rFonts w:ascii="ＭＳ ゴシック" w:eastAsia="ＭＳ ゴシック" w:hAnsi="ＭＳ ゴシック"/>
          <w:noProof/>
          <w:kern w:val="0"/>
        </w:rPr>
      </w:pPr>
      <w:r w:rsidRPr="006521A1">
        <w:rPr>
          <w:rFonts w:ascii="ＭＳ ゴシック" w:eastAsia="ＭＳ ゴシック" w:hAnsi="ＭＳ ゴシック" w:hint="eastAsia"/>
          <w:noProof/>
          <w:kern w:val="0"/>
        </w:rPr>
        <w:t>製品実体切出し</w:t>
      </w:r>
    </w:p>
    <w:p w14:paraId="24C77851" w14:textId="018E47B5" w:rsidR="00B43ED3" w:rsidRPr="006521A1" w:rsidRDefault="00B43ED3" w:rsidP="00220B76">
      <w:pPr>
        <w:spacing w:line="340" w:lineRule="exact"/>
        <w:ind w:leftChars="67" w:left="141" w:rightChars="100" w:right="210" w:firstLineChars="100" w:firstLine="210"/>
        <w:rPr>
          <w:rFonts w:ascii="ＭＳ 明朝"/>
          <w:noProof/>
          <w:kern w:val="0"/>
        </w:rPr>
      </w:pPr>
      <w:r w:rsidRPr="006521A1">
        <w:rPr>
          <w:rFonts w:ascii="ＭＳ 明朝" w:hint="eastAsia"/>
          <w:noProof/>
          <w:kern w:val="0"/>
        </w:rPr>
        <w:t>使用材料であるFCD(球状黒鉛鋳鉄)は</w:t>
      </w:r>
      <w:r w:rsidR="00062D03">
        <w:rPr>
          <w:rFonts w:ascii="ＭＳ 明朝" w:hint="eastAsia"/>
          <w:noProof/>
          <w:kern w:val="0"/>
        </w:rPr>
        <w:t>、</w:t>
      </w:r>
      <w:r w:rsidRPr="006521A1">
        <w:rPr>
          <w:rFonts w:ascii="ＭＳ 明朝" w:hint="eastAsia"/>
          <w:noProof/>
          <w:kern w:val="0"/>
        </w:rPr>
        <w:t>溶解方法</w:t>
      </w:r>
      <w:r w:rsidR="00062D03">
        <w:rPr>
          <w:rFonts w:ascii="ＭＳ 明朝" w:hint="eastAsia"/>
          <w:noProof/>
          <w:kern w:val="0"/>
        </w:rPr>
        <w:t>及び</w:t>
      </w:r>
      <w:r w:rsidRPr="006521A1">
        <w:rPr>
          <w:rFonts w:ascii="ＭＳ 明朝" w:hint="eastAsia"/>
          <w:noProof/>
          <w:kern w:val="0"/>
        </w:rPr>
        <w:t>鋳造方案</w:t>
      </w:r>
      <w:r w:rsidR="00062D03">
        <w:rPr>
          <w:rFonts w:ascii="ＭＳ 明朝" w:hint="eastAsia"/>
          <w:noProof/>
          <w:kern w:val="0"/>
        </w:rPr>
        <w:t>、</w:t>
      </w:r>
      <w:r w:rsidRPr="006521A1">
        <w:rPr>
          <w:rFonts w:ascii="ＭＳ 明朝" w:hint="eastAsia"/>
          <w:noProof/>
          <w:kern w:val="0"/>
        </w:rPr>
        <w:t>鋳造方式</w:t>
      </w:r>
      <w:r w:rsidR="00062D03">
        <w:rPr>
          <w:rFonts w:ascii="ＭＳ 明朝" w:hint="eastAsia"/>
          <w:noProof/>
          <w:kern w:val="0"/>
        </w:rPr>
        <w:t>、</w:t>
      </w:r>
      <w:r w:rsidRPr="006521A1">
        <w:rPr>
          <w:rFonts w:ascii="ＭＳ 明朝" w:hint="eastAsia"/>
          <w:noProof/>
          <w:kern w:val="0"/>
        </w:rPr>
        <w:t>製品形状等の要因により</w:t>
      </w:r>
      <w:r w:rsidR="00062D03">
        <w:rPr>
          <w:rFonts w:ascii="ＭＳ 明朝" w:hint="eastAsia"/>
          <w:noProof/>
          <w:kern w:val="0"/>
        </w:rPr>
        <w:t>、</w:t>
      </w:r>
      <w:r w:rsidRPr="006521A1">
        <w:rPr>
          <w:rFonts w:ascii="ＭＳ 明朝" w:hint="eastAsia"/>
          <w:noProof/>
          <w:kern w:val="0"/>
        </w:rPr>
        <w:t>凝固過程における冷却状況等の諸条件の差が製品の強度や耐久性に影響するため</w:t>
      </w:r>
      <w:r w:rsidR="00062D03">
        <w:rPr>
          <w:rFonts w:ascii="ＭＳ 明朝" w:hint="eastAsia"/>
          <w:noProof/>
          <w:kern w:val="0"/>
        </w:rPr>
        <w:t>、</w:t>
      </w:r>
      <w:r w:rsidR="001A1804">
        <w:rPr>
          <w:rFonts w:ascii="ＭＳ 明朝" w:hint="eastAsia"/>
          <w:noProof/>
          <w:kern w:val="0"/>
        </w:rPr>
        <w:t>Y</w:t>
      </w:r>
      <w:r w:rsidRPr="006521A1">
        <w:rPr>
          <w:rFonts w:ascii="ＭＳ 明朝" w:hint="eastAsia"/>
          <w:noProof/>
          <w:kern w:val="0"/>
        </w:rPr>
        <w:t>ブロックと製品では材質特性にずれが発生する可能性が高いことから</w:t>
      </w:r>
      <w:r w:rsidR="00062D03">
        <w:rPr>
          <w:rFonts w:ascii="ＭＳ 明朝" w:hint="eastAsia"/>
          <w:noProof/>
          <w:kern w:val="0"/>
        </w:rPr>
        <w:t>、</w:t>
      </w:r>
      <w:r w:rsidRPr="006521A1">
        <w:rPr>
          <w:rFonts w:ascii="ＭＳ 明朝" w:hint="eastAsia"/>
          <w:noProof/>
          <w:kern w:val="0"/>
        </w:rPr>
        <w:t>この差を考慮して</w:t>
      </w:r>
      <w:r w:rsidR="001A1804">
        <w:rPr>
          <w:rFonts w:ascii="ＭＳ 明朝" w:hint="eastAsia"/>
          <w:noProof/>
          <w:kern w:val="0"/>
        </w:rPr>
        <w:t>Y</w:t>
      </w:r>
      <w:r w:rsidRPr="006521A1">
        <w:rPr>
          <w:rFonts w:ascii="ＭＳ 明朝" w:hint="eastAsia"/>
          <w:noProof/>
          <w:kern w:val="0"/>
        </w:rPr>
        <w:t>ブロックの各規定値の90％を基準</w:t>
      </w:r>
      <w:r w:rsidRPr="00C11608">
        <w:rPr>
          <w:rFonts w:ascii="ＭＳ ゴシック" w:eastAsia="ＭＳ ゴシック" w:hAnsi="ＭＳ ゴシック" w:hint="eastAsia"/>
          <w:noProof/>
          <w:kern w:val="0"/>
          <w:vertAlign w:val="superscript"/>
        </w:rPr>
        <w:t>※</w:t>
      </w:r>
      <w:r w:rsidRPr="006521A1">
        <w:rPr>
          <w:rFonts w:ascii="ＭＳ 明朝" w:hint="eastAsia"/>
          <w:noProof/>
          <w:kern w:val="0"/>
        </w:rPr>
        <w:t>とした実体切出しによる試験を行うこととする。また</w:t>
      </w:r>
      <w:r w:rsidR="00062D03">
        <w:rPr>
          <w:rFonts w:ascii="ＭＳ 明朝" w:hint="eastAsia"/>
          <w:noProof/>
          <w:kern w:val="0"/>
        </w:rPr>
        <w:t>、</w:t>
      </w:r>
      <w:r w:rsidRPr="006521A1">
        <w:rPr>
          <w:rFonts w:ascii="ＭＳ 明朝" w:hint="eastAsia"/>
          <w:noProof/>
          <w:kern w:val="0"/>
        </w:rPr>
        <w:t>各試験に使用する試験片は</w:t>
      </w:r>
      <w:r w:rsidR="00062D03">
        <w:rPr>
          <w:rFonts w:ascii="ＭＳ 明朝" w:hint="eastAsia"/>
          <w:noProof/>
          <w:kern w:val="0"/>
        </w:rPr>
        <w:t>、</w:t>
      </w:r>
      <w:r w:rsidRPr="006521A1">
        <w:rPr>
          <w:rFonts w:ascii="ＭＳ 明朝" w:hint="eastAsia"/>
          <w:noProof/>
          <w:kern w:val="0"/>
        </w:rPr>
        <w:t>製品の形状</w:t>
      </w:r>
      <w:r w:rsidR="00062D03">
        <w:rPr>
          <w:rFonts w:ascii="ＭＳ 明朝" w:hint="eastAsia"/>
          <w:noProof/>
          <w:kern w:val="0"/>
        </w:rPr>
        <w:t>、</w:t>
      </w:r>
      <w:r w:rsidRPr="006521A1">
        <w:rPr>
          <w:rFonts w:ascii="ＭＳ 明朝" w:hint="eastAsia"/>
          <w:noProof/>
          <w:kern w:val="0"/>
        </w:rPr>
        <w:t>寸法を考慮し</w:t>
      </w:r>
      <w:r w:rsidR="00062D03">
        <w:rPr>
          <w:rFonts w:ascii="ＭＳ 明朝" w:hint="eastAsia"/>
          <w:noProof/>
          <w:kern w:val="0"/>
        </w:rPr>
        <w:t>、</w:t>
      </w:r>
      <w:r w:rsidRPr="006521A1">
        <w:rPr>
          <w:rFonts w:ascii="ＭＳ 明朝" w:hint="eastAsia"/>
          <w:noProof/>
          <w:kern w:val="0"/>
        </w:rPr>
        <w:t>設計図書に定める箇所から供試材を切断し</w:t>
      </w:r>
      <w:r w:rsidR="00062D03">
        <w:rPr>
          <w:rFonts w:ascii="ＭＳ 明朝" w:hint="eastAsia"/>
          <w:noProof/>
          <w:kern w:val="0"/>
        </w:rPr>
        <w:t>、</w:t>
      </w:r>
      <w:r w:rsidRPr="006521A1">
        <w:rPr>
          <w:rFonts w:ascii="ＭＳ 明朝" w:hint="eastAsia"/>
          <w:noProof/>
          <w:kern w:val="0"/>
        </w:rPr>
        <w:t>その供試材より採取する。</w:t>
      </w:r>
    </w:p>
    <w:p w14:paraId="135F856C" w14:textId="54182371" w:rsidR="00B43ED3" w:rsidRDefault="00B43ED3" w:rsidP="00220B76">
      <w:pPr>
        <w:spacing w:line="340" w:lineRule="exact"/>
        <w:ind w:leftChars="67" w:left="141" w:rightChars="100" w:right="210"/>
        <w:rPr>
          <w:rFonts w:ascii="ＭＳ 明朝"/>
          <w:noProof/>
          <w:kern w:val="0"/>
        </w:rPr>
      </w:pPr>
      <w:r w:rsidRPr="006521A1">
        <w:rPr>
          <w:rFonts w:ascii="ＭＳ 明朝" w:hint="eastAsia"/>
          <w:noProof/>
          <w:kern w:val="0"/>
        </w:rPr>
        <w:t>引張強さは</w:t>
      </w:r>
      <w:r w:rsidR="00062D03">
        <w:rPr>
          <w:rFonts w:ascii="ＭＳ 明朝" w:hint="eastAsia"/>
          <w:noProof/>
          <w:kern w:val="0"/>
        </w:rPr>
        <w:t>、</w:t>
      </w:r>
      <w:r w:rsidRPr="006521A1">
        <w:rPr>
          <w:rFonts w:ascii="ＭＳ 明朝" w:hint="eastAsia"/>
          <w:noProof/>
          <w:kern w:val="0"/>
        </w:rPr>
        <w:t>許容応力度に対する安全率の確保の観点から引張強度700N/mm</w:t>
      </w:r>
      <w:r w:rsidRPr="006521A1">
        <w:rPr>
          <w:rFonts w:ascii="ＭＳ 明朝" w:hint="eastAsia"/>
          <w:noProof/>
          <w:kern w:val="0"/>
          <w:vertAlign w:val="superscript"/>
        </w:rPr>
        <w:t>2</w:t>
      </w:r>
      <w:r w:rsidRPr="006521A1">
        <w:rPr>
          <w:rFonts w:ascii="ＭＳ 明朝" w:hint="eastAsia"/>
          <w:noProof/>
          <w:kern w:val="0"/>
        </w:rPr>
        <w:t>に規定しているため</w:t>
      </w:r>
      <w:r w:rsidR="00062D03">
        <w:rPr>
          <w:rFonts w:ascii="ＭＳ 明朝" w:hint="eastAsia"/>
          <w:noProof/>
          <w:kern w:val="0"/>
        </w:rPr>
        <w:t>、</w:t>
      </w:r>
      <w:r w:rsidR="001A1804">
        <w:rPr>
          <w:rFonts w:ascii="ＭＳ 明朝" w:hint="eastAsia"/>
          <w:noProof/>
          <w:kern w:val="0"/>
        </w:rPr>
        <w:t>Y</w:t>
      </w:r>
      <w:r w:rsidRPr="006521A1">
        <w:rPr>
          <w:rFonts w:ascii="ＭＳ 明朝" w:hint="eastAsia"/>
          <w:noProof/>
          <w:kern w:val="0"/>
        </w:rPr>
        <w:t>ブロックと同様に700N/mm</w:t>
      </w:r>
      <w:r w:rsidRPr="006521A1">
        <w:rPr>
          <w:rFonts w:ascii="ＭＳ 明朝" w:hint="eastAsia"/>
          <w:noProof/>
          <w:kern w:val="0"/>
          <w:vertAlign w:val="superscript"/>
        </w:rPr>
        <w:t>2</w:t>
      </w:r>
      <w:r w:rsidRPr="006521A1">
        <w:rPr>
          <w:rFonts w:ascii="ＭＳ 明朝" w:hint="eastAsia"/>
          <w:noProof/>
          <w:kern w:val="0"/>
        </w:rPr>
        <w:t>とする。</w:t>
      </w:r>
    </w:p>
    <w:p w14:paraId="528E2EBA" w14:textId="77777777" w:rsidR="00B43ED3" w:rsidRDefault="00B43ED3" w:rsidP="00220B76">
      <w:pPr>
        <w:ind w:leftChars="142" w:left="298" w:rightChars="134" w:right="281" w:firstLineChars="71" w:firstLine="149"/>
        <w:rPr>
          <w:rFonts w:ascii="ＭＳ 明朝"/>
          <w:noProof/>
          <w:kern w:val="0"/>
        </w:rPr>
      </w:pPr>
    </w:p>
    <w:p w14:paraId="33A37764" w14:textId="40793BCB" w:rsidR="00B43ED3" w:rsidRPr="00220B76" w:rsidRDefault="00B43ED3" w:rsidP="00220B76">
      <w:pPr>
        <w:ind w:leftChars="302" w:left="877" w:rightChars="134" w:right="281" w:hangingChars="135" w:hanging="243"/>
        <w:rPr>
          <w:rFonts w:ascii="ＭＳ 明朝"/>
          <w:noProof/>
          <w:kern w:val="0"/>
          <w:sz w:val="18"/>
          <w:szCs w:val="18"/>
        </w:rPr>
      </w:pPr>
      <w:r w:rsidRPr="00220B76">
        <w:rPr>
          <w:rFonts w:ascii="ＭＳ 明朝" w:hint="eastAsia"/>
          <w:noProof/>
          <w:kern w:val="0"/>
          <w:sz w:val="18"/>
          <w:szCs w:val="18"/>
        </w:rPr>
        <w:t>※社団法人 日本鋳物協会（現</w:t>
      </w:r>
      <w:r w:rsidRPr="00220B76">
        <w:rPr>
          <w:rFonts w:ascii="ＭＳ 明朝"/>
          <w:noProof/>
          <w:kern w:val="0"/>
          <w:sz w:val="18"/>
          <w:szCs w:val="18"/>
        </w:rPr>
        <w:t xml:space="preserve"> </w:t>
      </w:r>
      <w:r w:rsidRPr="00220B76">
        <w:rPr>
          <w:rFonts w:ascii="ＭＳ 明朝" w:hint="eastAsia"/>
          <w:noProof/>
          <w:kern w:val="0"/>
          <w:sz w:val="18"/>
          <w:szCs w:val="18"/>
        </w:rPr>
        <w:t>公益社団法人 日本鋳造工学会）／学会発表(『鋳物』第42巻 第9号</w:t>
      </w:r>
      <w:r w:rsidR="00062D03" w:rsidRPr="00220B76">
        <w:rPr>
          <w:rFonts w:ascii="ＭＳ 明朝" w:hint="eastAsia"/>
          <w:noProof/>
          <w:kern w:val="0"/>
          <w:sz w:val="18"/>
          <w:szCs w:val="18"/>
        </w:rPr>
        <w:t>、</w:t>
      </w:r>
      <w:r w:rsidRPr="00220B76">
        <w:rPr>
          <w:rFonts w:ascii="ＭＳ 明朝" w:hint="eastAsia"/>
          <w:noProof/>
          <w:kern w:val="0"/>
          <w:sz w:val="18"/>
          <w:szCs w:val="18"/>
        </w:rPr>
        <w:t>第43巻 第9号</w:t>
      </w:r>
      <w:r w:rsidR="00062D03" w:rsidRPr="00220B76">
        <w:rPr>
          <w:rFonts w:ascii="ＭＳ 明朝" w:hint="eastAsia"/>
          <w:noProof/>
          <w:kern w:val="0"/>
          <w:sz w:val="18"/>
          <w:szCs w:val="18"/>
        </w:rPr>
        <w:t>、</w:t>
      </w:r>
      <w:r w:rsidRPr="00220B76">
        <w:rPr>
          <w:rFonts w:ascii="ＭＳ 明朝" w:hint="eastAsia"/>
          <w:noProof/>
          <w:kern w:val="0"/>
          <w:sz w:val="18"/>
          <w:szCs w:val="18"/>
        </w:rPr>
        <w:t>第45巻 第2号)によると</w:t>
      </w:r>
      <w:r w:rsidR="00062D03" w:rsidRPr="00220B76">
        <w:rPr>
          <w:rFonts w:ascii="ＭＳ 明朝" w:hint="eastAsia"/>
          <w:noProof/>
          <w:kern w:val="0"/>
          <w:sz w:val="18"/>
          <w:szCs w:val="18"/>
        </w:rPr>
        <w:t>、</w:t>
      </w:r>
      <w:r w:rsidRPr="00220B76">
        <w:rPr>
          <w:rFonts w:ascii="ＭＳ 明朝" w:hint="eastAsia"/>
          <w:noProof/>
          <w:kern w:val="0"/>
          <w:sz w:val="18"/>
          <w:szCs w:val="18"/>
        </w:rPr>
        <w:t>製品実体の基準値は球状黒鉛鋳鉄の特性やバラツキを含めて10％の余裕を考慮し</w:t>
      </w:r>
      <w:r w:rsidR="00062D03" w:rsidRPr="00220B76">
        <w:rPr>
          <w:rFonts w:ascii="ＭＳ 明朝" w:hint="eastAsia"/>
          <w:noProof/>
          <w:kern w:val="0"/>
          <w:sz w:val="18"/>
          <w:szCs w:val="18"/>
        </w:rPr>
        <w:t>、</w:t>
      </w:r>
      <w:r w:rsidR="001A1804" w:rsidRPr="00220B76">
        <w:rPr>
          <w:rFonts w:ascii="ＭＳ 明朝" w:hint="eastAsia"/>
          <w:noProof/>
          <w:kern w:val="0"/>
          <w:sz w:val="18"/>
          <w:szCs w:val="18"/>
        </w:rPr>
        <w:t>Y</w:t>
      </w:r>
      <w:r w:rsidRPr="00220B76">
        <w:rPr>
          <w:rFonts w:ascii="ＭＳ 明朝" w:hint="eastAsia"/>
          <w:noProof/>
          <w:kern w:val="0"/>
          <w:sz w:val="18"/>
          <w:szCs w:val="18"/>
        </w:rPr>
        <w:t>ブロックでの特性値</w:t>
      </w:r>
      <w:r w:rsidR="00062D03" w:rsidRPr="00220B76">
        <w:rPr>
          <w:rFonts w:ascii="ＭＳ 明朝" w:hint="eastAsia"/>
          <w:noProof/>
          <w:kern w:val="0"/>
          <w:sz w:val="18"/>
          <w:szCs w:val="18"/>
        </w:rPr>
        <w:t>及び</w:t>
      </w:r>
      <w:r w:rsidRPr="00220B76">
        <w:rPr>
          <w:rFonts w:ascii="ＭＳ 明朝" w:hint="eastAsia"/>
          <w:noProof/>
          <w:kern w:val="0"/>
          <w:sz w:val="18"/>
          <w:szCs w:val="18"/>
        </w:rPr>
        <w:t>基準値の90％とすることを規定している。</w:t>
      </w:r>
    </w:p>
    <w:p w14:paraId="21280302" w14:textId="77777777" w:rsidR="00B43ED3" w:rsidRPr="00220B76" w:rsidRDefault="00B43ED3" w:rsidP="00220B76">
      <w:pPr>
        <w:ind w:rightChars="134" w:right="281"/>
        <w:rPr>
          <w:rFonts w:ascii="ＭＳ 明朝"/>
          <w:noProof/>
          <w:kern w:val="0"/>
        </w:rPr>
      </w:pPr>
    </w:p>
    <w:p w14:paraId="170828BD" w14:textId="77777777" w:rsidR="00B43ED3" w:rsidRPr="00220B76" w:rsidRDefault="00B43ED3" w:rsidP="00220B76">
      <w:pPr>
        <w:ind w:rightChars="134" w:right="281"/>
        <w:rPr>
          <w:rFonts w:ascii="ＭＳ ゴシック" w:eastAsia="ＭＳ ゴシック" w:hAnsi="ＭＳ ゴシック"/>
          <w:noProof/>
          <w:sz w:val="20"/>
          <w:szCs w:val="20"/>
          <w:shd w:val="pct15" w:color="auto" w:fill="FFFFFF"/>
        </w:rPr>
      </w:pPr>
    </w:p>
    <w:p w14:paraId="2F0F994D" w14:textId="77777777" w:rsidR="00B43ED3" w:rsidRPr="00220B76" w:rsidRDefault="00B43ED3">
      <w:pPr>
        <w:jc w:val="right"/>
        <w:rPr>
          <w:rFonts w:ascii="ＭＳ 明朝" w:hAnsi="ＭＳ 明朝"/>
          <w:noProof/>
          <w:sz w:val="20"/>
          <w:szCs w:val="20"/>
        </w:rPr>
      </w:pPr>
      <w:r w:rsidRPr="00220B76">
        <w:rPr>
          <w:rFonts w:ascii="ＭＳ 明朝" w:hAnsi="ＭＳ 明朝" w:hint="eastAsia"/>
          <w:noProof/>
          <w:sz w:val="20"/>
          <w:szCs w:val="20"/>
        </w:rPr>
        <w:t>以　上</w:t>
      </w:r>
    </w:p>
    <w:p w14:paraId="0478F31F" w14:textId="77777777" w:rsidR="00B43ED3" w:rsidRPr="00220B76" w:rsidRDefault="00B43ED3" w:rsidP="0029767B">
      <w:pPr>
        <w:sectPr w:rsidR="00B43ED3" w:rsidRPr="00220B76" w:rsidSect="00863FB6">
          <w:footerReference w:type="default" r:id="rId22"/>
          <w:footerReference w:type="first" r:id="rId23"/>
          <w:pgSz w:w="11906" w:h="16838"/>
          <w:pgMar w:top="1985" w:right="1558" w:bottom="1701" w:left="1701" w:header="851" w:footer="992" w:gutter="0"/>
          <w:pgNumType w:start="1"/>
          <w:cols w:space="425"/>
          <w:titlePg/>
          <w:docGrid w:type="lines" w:linePitch="360"/>
        </w:sectPr>
      </w:pPr>
    </w:p>
    <w:p w14:paraId="2F139F11" w14:textId="77777777" w:rsidR="00B43ED3" w:rsidRPr="0029767B" w:rsidRDefault="00B43ED3" w:rsidP="0029767B"/>
    <w:sectPr w:rsidR="00B43ED3" w:rsidRPr="0029767B" w:rsidSect="00B43ED3">
      <w:footerReference w:type="default" r:id="rId24"/>
      <w:footerReference w:type="first" r:id="rId25"/>
      <w:type w:val="continuous"/>
      <w:pgSz w:w="11906" w:h="16838"/>
      <w:pgMar w:top="1985" w:right="1558" w:bottom="1701" w:left="1701" w:header="851" w:footer="992"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0BBCBD" w14:textId="77777777" w:rsidR="00632CC3" w:rsidRDefault="00632CC3">
      <w:r>
        <w:separator/>
      </w:r>
    </w:p>
  </w:endnote>
  <w:endnote w:type="continuationSeparator" w:id="0">
    <w:p w14:paraId="37177957" w14:textId="77777777" w:rsidR="00632CC3" w:rsidRDefault="00632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OAGQTG+MS-Mincho">
    <w:altName w:val="游ゴシック"/>
    <w:panose1 w:val="00000000000000000000"/>
    <w:charset w:val="80"/>
    <w:family w:val="roman"/>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11977" w14:textId="77777777" w:rsidR="00E3541E" w:rsidRDefault="00E3541E">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637AC4E4" w14:textId="77777777" w:rsidR="00E3541E" w:rsidRDefault="00E3541E">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E55CD" w14:textId="061773F7" w:rsidR="00E3541E" w:rsidRDefault="00E3541E">
    <w:pPr>
      <w:pStyle w:val="a9"/>
      <w:jc w:val="center"/>
    </w:pPr>
    <w:r>
      <w:rPr>
        <w:rStyle w:val="ab"/>
      </w:rPr>
      <w:fldChar w:fldCharType="begin"/>
    </w:r>
    <w:r>
      <w:rPr>
        <w:rStyle w:val="ab"/>
      </w:rPr>
      <w:instrText xml:space="preserve"> PAGE </w:instrText>
    </w:r>
    <w:r>
      <w:rPr>
        <w:rStyle w:val="ab"/>
      </w:rPr>
      <w:fldChar w:fldCharType="separate"/>
    </w:r>
    <w:r w:rsidR="006A7E95">
      <w:rPr>
        <w:rStyle w:val="ab"/>
        <w:noProof/>
      </w:rPr>
      <w:t>2</w:t>
    </w:r>
    <w:r>
      <w:rPr>
        <w:rStyle w:val="a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AE087" w14:textId="7C8E30A0" w:rsidR="00E3541E" w:rsidRDefault="00E3541E">
    <w:pPr>
      <w:pStyle w:val="a9"/>
      <w:jc w:val="center"/>
    </w:pPr>
    <w:r>
      <w:rPr>
        <w:rStyle w:val="ab"/>
      </w:rPr>
      <w:fldChar w:fldCharType="begin"/>
    </w:r>
    <w:r>
      <w:rPr>
        <w:rStyle w:val="ab"/>
      </w:rPr>
      <w:instrText xml:space="preserve"> PAGE </w:instrText>
    </w:r>
    <w:r>
      <w:rPr>
        <w:rStyle w:val="ab"/>
      </w:rPr>
      <w:fldChar w:fldCharType="separate"/>
    </w:r>
    <w:r w:rsidR="006A7E95">
      <w:rPr>
        <w:rStyle w:val="ab"/>
        <w:noProof/>
      </w:rPr>
      <w:t>1</w:t>
    </w:r>
    <w:r>
      <w:rPr>
        <w:rStyle w:val="ab"/>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37999" w14:textId="77777777" w:rsidR="00E3541E" w:rsidRDefault="00E3541E">
    <w:pPr>
      <w:pStyle w:val="a9"/>
      <w:jc w:val="center"/>
    </w:pPr>
    <w:r>
      <w:rPr>
        <w:rStyle w:val="ab"/>
      </w:rPr>
      <w:fldChar w:fldCharType="begin"/>
    </w:r>
    <w:r>
      <w:rPr>
        <w:rStyle w:val="ab"/>
      </w:rPr>
      <w:instrText xml:space="preserve"> PAGE </w:instrText>
    </w:r>
    <w:r>
      <w:rPr>
        <w:rStyle w:val="ab"/>
      </w:rPr>
      <w:fldChar w:fldCharType="separate"/>
    </w:r>
    <w:r>
      <w:rPr>
        <w:rStyle w:val="ab"/>
        <w:noProof/>
      </w:rPr>
      <w:t>3</w:t>
    </w:r>
    <w:r>
      <w:rPr>
        <w:rStyle w:val="ab"/>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FFAE3" w14:textId="77777777" w:rsidR="00E3541E" w:rsidRDefault="00E3541E">
    <w:pPr>
      <w:pStyle w:val="a9"/>
      <w:jc w:val="center"/>
    </w:pPr>
    <w:r>
      <w:rPr>
        <w:rStyle w:val="ab"/>
      </w:rPr>
      <w:fldChar w:fldCharType="begin"/>
    </w:r>
    <w:r>
      <w:rPr>
        <w:rStyle w:val="ab"/>
      </w:rPr>
      <w:instrText xml:space="preserve"> PAGE </w:instrText>
    </w:r>
    <w:r>
      <w:rPr>
        <w:rStyle w:val="ab"/>
      </w:rPr>
      <w:fldChar w:fldCharType="separate"/>
    </w:r>
    <w:r>
      <w:rPr>
        <w:rStyle w:val="ab"/>
        <w:noProof/>
      </w:rPr>
      <w:t>1</w:t>
    </w:r>
    <w:r>
      <w:rPr>
        <w:rStyle w:val="a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8352B5" w14:textId="77777777" w:rsidR="00632CC3" w:rsidRDefault="00632CC3">
      <w:r>
        <w:separator/>
      </w:r>
    </w:p>
  </w:footnote>
  <w:footnote w:type="continuationSeparator" w:id="0">
    <w:p w14:paraId="73FC3C1A" w14:textId="77777777" w:rsidR="00632CC3" w:rsidRDefault="00632C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31F7C98"/>
    <w:multiLevelType w:val="hybridMultilevel"/>
    <w:tmpl w:val="E620DF04"/>
    <w:lvl w:ilvl="0" w:tplc="3134E0DC">
      <w:start w:val="1"/>
      <w:numFmt w:val="decimal"/>
      <w:lvlText w:val="%1)"/>
      <w:lvlJc w:val="left"/>
      <w:pPr>
        <w:ind w:left="1080" w:hanging="420"/>
      </w:pPr>
      <w:rPr>
        <w:rFonts w:hint="eastAsia"/>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 w15:restartNumberingAfterBreak="1">
    <w:nsid w:val="04CC3A02"/>
    <w:multiLevelType w:val="hybridMultilevel"/>
    <w:tmpl w:val="27126876"/>
    <w:lvl w:ilvl="0" w:tplc="EFB0F92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1">
    <w:nsid w:val="066924AC"/>
    <w:multiLevelType w:val="hybridMultilevel"/>
    <w:tmpl w:val="781E9058"/>
    <w:lvl w:ilvl="0" w:tplc="FFFFFFFF">
      <w:start w:val="1"/>
      <w:numFmt w:val="decimalFullWidth"/>
      <w:lvlText w:val="（%1）"/>
      <w:lvlJc w:val="left"/>
      <w:pPr>
        <w:ind w:left="420" w:hanging="4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 w15:restartNumberingAfterBreak="1">
    <w:nsid w:val="08C7764F"/>
    <w:multiLevelType w:val="hybridMultilevel"/>
    <w:tmpl w:val="91223A72"/>
    <w:lvl w:ilvl="0" w:tplc="7F8EF1E6">
      <w:start w:val="2"/>
      <w:numFmt w:val="bullet"/>
      <w:lvlText w:val="・"/>
      <w:lvlJc w:val="left"/>
      <w:pPr>
        <w:tabs>
          <w:tab w:val="num" w:pos="555"/>
        </w:tabs>
        <w:ind w:left="555" w:hanging="360"/>
      </w:pPr>
      <w:rPr>
        <w:rFonts w:ascii="ＭＳ 明朝" w:eastAsia="ＭＳ 明朝" w:hAnsi="ＭＳ 明朝" w:cs="Times New Roman" w:hint="eastAsia"/>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abstractNum w:abstractNumId="4" w15:restartNumberingAfterBreak="1">
    <w:nsid w:val="08EC7D98"/>
    <w:multiLevelType w:val="hybridMultilevel"/>
    <w:tmpl w:val="26166E76"/>
    <w:lvl w:ilvl="0" w:tplc="3DEE228C">
      <w:start w:val="1"/>
      <w:numFmt w:val="decimal"/>
      <w:lvlText w:val="(%1)"/>
      <w:lvlJc w:val="left"/>
      <w:pPr>
        <w:ind w:left="840" w:hanging="420"/>
      </w:pPr>
      <w:rPr>
        <w:rFonts w:ascii="ＭＳ 明朝" w:eastAsia="ＭＳ 明朝" w:hAnsi="ＭＳ 明朝" w:hint="eastAsia"/>
      </w:rPr>
    </w:lvl>
    <w:lvl w:ilvl="1" w:tplc="3134E0DC">
      <w:start w:val="1"/>
      <w:numFmt w:val="decimal"/>
      <w:lvlText w:val="%2)"/>
      <w:lvlJc w:val="left"/>
      <w:pPr>
        <w:ind w:left="1245" w:hanging="405"/>
      </w:pPr>
      <w:rPr>
        <w:rFonts w:hint="eastAsia"/>
        <w:sz w:val="21"/>
        <w:lang w:val="en-US"/>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1">
    <w:nsid w:val="0A38261B"/>
    <w:multiLevelType w:val="hybridMultilevel"/>
    <w:tmpl w:val="781E9058"/>
    <w:lvl w:ilvl="0" w:tplc="FFFFFFFF">
      <w:start w:val="1"/>
      <w:numFmt w:val="decimalFullWidth"/>
      <w:lvlText w:val="（%1）"/>
      <w:lvlJc w:val="left"/>
      <w:pPr>
        <w:ind w:left="420" w:hanging="4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6" w15:restartNumberingAfterBreak="1">
    <w:nsid w:val="0B323935"/>
    <w:multiLevelType w:val="hybridMultilevel"/>
    <w:tmpl w:val="6818FDC8"/>
    <w:lvl w:ilvl="0" w:tplc="B1A0D68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1">
    <w:nsid w:val="221E0DA8"/>
    <w:multiLevelType w:val="hybridMultilevel"/>
    <w:tmpl w:val="E7903F90"/>
    <w:lvl w:ilvl="0" w:tplc="7DB29014">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1">
    <w:nsid w:val="276E6053"/>
    <w:multiLevelType w:val="hybridMultilevel"/>
    <w:tmpl w:val="F1084226"/>
    <w:lvl w:ilvl="0" w:tplc="5914C01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1">
    <w:nsid w:val="27F51238"/>
    <w:multiLevelType w:val="hybridMultilevel"/>
    <w:tmpl w:val="99C814FC"/>
    <w:lvl w:ilvl="0" w:tplc="9062937C">
      <w:start w:val="3"/>
      <w:numFmt w:val="bullet"/>
      <w:lvlText w:val="・"/>
      <w:lvlJc w:val="left"/>
      <w:pPr>
        <w:tabs>
          <w:tab w:val="num" w:pos="560"/>
        </w:tabs>
        <w:ind w:left="560" w:hanging="360"/>
      </w:pPr>
      <w:rPr>
        <w:rFonts w:ascii="ＭＳ 明朝" w:eastAsia="ＭＳ 明朝" w:hAnsi="ＭＳ 明朝" w:cs="Times New Roman" w:hint="eastAsia"/>
      </w:rPr>
    </w:lvl>
    <w:lvl w:ilvl="1" w:tplc="0409000B" w:tentative="1">
      <w:start w:val="1"/>
      <w:numFmt w:val="bullet"/>
      <w:lvlText w:val=""/>
      <w:lvlJc w:val="left"/>
      <w:pPr>
        <w:tabs>
          <w:tab w:val="num" w:pos="1040"/>
        </w:tabs>
        <w:ind w:left="1040" w:hanging="420"/>
      </w:pPr>
      <w:rPr>
        <w:rFonts w:ascii="Wingdings" w:hAnsi="Wingdings" w:hint="default"/>
      </w:rPr>
    </w:lvl>
    <w:lvl w:ilvl="2" w:tplc="0409000D"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B" w:tentative="1">
      <w:start w:val="1"/>
      <w:numFmt w:val="bullet"/>
      <w:lvlText w:val=""/>
      <w:lvlJc w:val="left"/>
      <w:pPr>
        <w:tabs>
          <w:tab w:val="num" w:pos="2300"/>
        </w:tabs>
        <w:ind w:left="2300" w:hanging="420"/>
      </w:pPr>
      <w:rPr>
        <w:rFonts w:ascii="Wingdings" w:hAnsi="Wingdings" w:hint="default"/>
      </w:rPr>
    </w:lvl>
    <w:lvl w:ilvl="5" w:tplc="0409000D"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B" w:tentative="1">
      <w:start w:val="1"/>
      <w:numFmt w:val="bullet"/>
      <w:lvlText w:val=""/>
      <w:lvlJc w:val="left"/>
      <w:pPr>
        <w:tabs>
          <w:tab w:val="num" w:pos="3560"/>
        </w:tabs>
        <w:ind w:left="3560" w:hanging="420"/>
      </w:pPr>
      <w:rPr>
        <w:rFonts w:ascii="Wingdings" w:hAnsi="Wingdings" w:hint="default"/>
      </w:rPr>
    </w:lvl>
    <w:lvl w:ilvl="8" w:tplc="0409000D" w:tentative="1">
      <w:start w:val="1"/>
      <w:numFmt w:val="bullet"/>
      <w:lvlText w:val=""/>
      <w:lvlJc w:val="left"/>
      <w:pPr>
        <w:tabs>
          <w:tab w:val="num" w:pos="3980"/>
        </w:tabs>
        <w:ind w:left="3980" w:hanging="420"/>
      </w:pPr>
      <w:rPr>
        <w:rFonts w:ascii="Wingdings" w:hAnsi="Wingdings" w:hint="default"/>
      </w:rPr>
    </w:lvl>
  </w:abstractNum>
  <w:abstractNum w:abstractNumId="10" w15:restartNumberingAfterBreak="1">
    <w:nsid w:val="2B244D71"/>
    <w:multiLevelType w:val="hybridMultilevel"/>
    <w:tmpl w:val="EC16C060"/>
    <w:lvl w:ilvl="0" w:tplc="A63E446A">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1" w15:restartNumberingAfterBreak="1">
    <w:nsid w:val="2BB910C8"/>
    <w:multiLevelType w:val="hybridMultilevel"/>
    <w:tmpl w:val="C35AFC44"/>
    <w:lvl w:ilvl="0" w:tplc="3134E0DC">
      <w:start w:val="1"/>
      <w:numFmt w:val="decimal"/>
      <w:lvlText w:val="%1)"/>
      <w:lvlJc w:val="left"/>
      <w:pPr>
        <w:tabs>
          <w:tab w:val="num" w:pos="3090"/>
        </w:tabs>
        <w:ind w:left="3090" w:hanging="420"/>
      </w:pPr>
      <w:rPr>
        <w:rFonts w:hint="eastAsia"/>
      </w:rPr>
    </w:lvl>
    <w:lvl w:ilvl="1" w:tplc="7D048B7C">
      <w:numFmt w:val="bullet"/>
      <w:lvlText w:val="※"/>
      <w:lvlJc w:val="left"/>
      <w:pPr>
        <w:ind w:left="1440" w:hanging="360"/>
      </w:pPr>
      <w:rPr>
        <w:rFonts w:ascii="ＭＳ 明朝" w:eastAsia="ＭＳ 明朝" w:hAnsi="ＭＳ 明朝" w:cs="Times New Roman" w:hint="eastAsia"/>
      </w:rPr>
    </w:lvl>
    <w:lvl w:ilvl="2" w:tplc="58DEA938">
      <w:start w:val="1"/>
      <w:numFmt w:val="decimalFullWidth"/>
      <w:lvlText w:val="（%3）"/>
      <w:lvlJc w:val="left"/>
      <w:pPr>
        <w:ind w:left="2220" w:hanging="720"/>
      </w:pPr>
      <w:rPr>
        <w:rFonts w:hint="default"/>
      </w:rPr>
    </w:lvl>
    <w:lvl w:ilvl="3" w:tplc="33E8D3EE">
      <w:start w:val="1"/>
      <w:numFmt w:val="decimalEnclosedCircle"/>
      <w:lvlText w:val="%4"/>
      <w:lvlJc w:val="left"/>
      <w:pPr>
        <w:ind w:left="2280" w:hanging="360"/>
      </w:pPr>
      <w:rPr>
        <w:rFonts w:hint="default"/>
      </w:rPr>
    </w:lvl>
    <w:lvl w:ilvl="4" w:tplc="712C1D32">
      <w:start w:val="1"/>
      <w:numFmt w:val="decimal"/>
      <w:lvlText w:val="(%5)"/>
      <w:lvlJc w:val="left"/>
      <w:pPr>
        <w:ind w:left="2700" w:hanging="360"/>
      </w:pPr>
      <w:rPr>
        <w:rFonts w:hAnsi="ＭＳ 明朝" w:hint="default"/>
      </w:r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12" w15:restartNumberingAfterBreak="1">
    <w:nsid w:val="33743984"/>
    <w:multiLevelType w:val="hybridMultilevel"/>
    <w:tmpl w:val="781E9058"/>
    <w:lvl w:ilvl="0" w:tplc="FFFFFFFF">
      <w:start w:val="1"/>
      <w:numFmt w:val="decimalFullWidth"/>
      <w:lvlText w:val="（%1）"/>
      <w:lvlJc w:val="left"/>
      <w:pPr>
        <w:ind w:left="420" w:hanging="4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3" w15:restartNumberingAfterBreak="1">
    <w:nsid w:val="3E6D26B1"/>
    <w:multiLevelType w:val="hybridMultilevel"/>
    <w:tmpl w:val="1B222BCE"/>
    <w:lvl w:ilvl="0" w:tplc="CA1AEEF6">
      <w:start w:val="1"/>
      <w:numFmt w:val="decimal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15:restartNumberingAfterBreak="1">
    <w:nsid w:val="40FA09B7"/>
    <w:multiLevelType w:val="hybridMultilevel"/>
    <w:tmpl w:val="781E9058"/>
    <w:lvl w:ilvl="0" w:tplc="FFFFFFFF">
      <w:start w:val="1"/>
      <w:numFmt w:val="decimalFullWidth"/>
      <w:lvlText w:val="（%1）"/>
      <w:lvlJc w:val="left"/>
      <w:pPr>
        <w:ind w:left="420" w:hanging="4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5" w15:restartNumberingAfterBreak="1">
    <w:nsid w:val="480A694E"/>
    <w:multiLevelType w:val="hybridMultilevel"/>
    <w:tmpl w:val="781E9058"/>
    <w:lvl w:ilvl="0" w:tplc="FFFFFFFF">
      <w:start w:val="1"/>
      <w:numFmt w:val="decimalFullWidth"/>
      <w:lvlText w:val="（%1）"/>
      <w:lvlJc w:val="left"/>
      <w:pPr>
        <w:ind w:left="420" w:hanging="4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6" w15:restartNumberingAfterBreak="1">
    <w:nsid w:val="4B542455"/>
    <w:multiLevelType w:val="hybridMultilevel"/>
    <w:tmpl w:val="18F4B8EE"/>
    <w:lvl w:ilvl="0" w:tplc="3134E0DC">
      <w:start w:val="1"/>
      <w:numFmt w:val="decimal"/>
      <w:lvlText w:val="%1)"/>
      <w:lvlJc w:val="left"/>
      <w:pPr>
        <w:tabs>
          <w:tab w:val="num" w:pos="3090"/>
        </w:tabs>
        <w:ind w:left="3090" w:hanging="420"/>
      </w:pPr>
      <w:rPr>
        <w:rFonts w:hint="eastAsia"/>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17" w15:restartNumberingAfterBreak="1">
    <w:nsid w:val="4C30180C"/>
    <w:multiLevelType w:val="hybridMultilevel"/>
    <w:tmpl w:val="CB646064"/>
    <w:lvl w:ilvl="0" w:tplc="3C5AA3DE">
      <w:start w:val="1"/>
      <w:numFmt w:val="decimalFullWidth"/>
      <w:lvlText w:val="（%1）"/>
      <w:lvlJc w:val="left"/>
      <w:pPr>
        <w:ind w:left="420" w:hanging="420"/>
      </w:pPr>
      <w:rPr>
        <w:rFonts w:hint="default"/>
        <w:lang w:val="en-US"/>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8" w15:restartNumberingAfterBreak="1">
    <w:nsid w:val="55E4525E"/>
    <w:multiLevelType w:val="hybridMultilevel"/>
    <w:tmpl w:val="781E9058"/>
    <w:lvl w:ilvl="0" w:tplc="FFFFFFFF">
      <w:start w:val="1"/>
      <w:numFmt w:val="decimalFullWidth"/>
      <w:lvlText w:val="（%1）"/>
      <w:lvlJc w:val="left"/>
      <w:pPr>
        <w:ind w:left="420" w:hanging="4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9" w15:restartNumberingAfterBreak="1">
    <w:nsid w:val="62120951"/>
    <w:multiLevelType w:val="hybridMultilevel"/>
    <w:tmpl w:val="03E24402"/>
    <w:lvl w:ilvl="0" w:tplc="3C12E8A0">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0" w15:restartNumberingAfterBreak="1">
    <w:nsid w:val="6D8717CD"/>
    <w:multiLevelType w:val="hybridMultilevel"/>
    <w:tmpl w:val="16146E82"/>
    <w:lvl w:ilvl="0" w:tplc="0A1E9686">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1">
    <w:nsid w:val="6E0628C7"/>
    <w:multiLevelType w:val="hybridMultilevel"/>
    <w:tmpl w:val="9384BA62"/>
    <w:lvl w:ilvl="0" w:tplc="D85AAE5C">
      <w:numFmt w:val="bullet"/>
      <w:lvlText w:val="●"/>
      <w:lvlJc w:val="left"/>
      <w:pPr>
        <w:tabs>
          <w:tab w:val="num" w:pos="1545"/>
        </w:tabs>
        <w:ind w:left="1545" w:hanging="360"/>
      </w:pPr>
      <w:rPr>
        <w:rFonts w:ascii="ＭＳ 明朝" w:eastAsia="ＭＳ 明朝" w:hAnsi="ＭＳ 明朝" w:cs="Times New Roman" w:hint="eastAsia"/>
      </w:rPr>
    </w:lvl>
    <w:lvl w:ilvl="1" w:tplc="0409000B" w:tentative="1">
      <w:start w:val="1"/>
      <w:numFmt w:val="bullet"/>
      <w:lvlText w:val=""/>
      <w:lvlJc w:val="left"/>
      <w:pPr>
        <w:tabs>
          <w:tab w:val="num" w:pos="2025"/>
        </w:tabs>
        <w:ind w:left="2025" w:hanging="420"/>
      </w:pPr>
      <w:rPr>
        <w:rFonts w:ascii="Wingdings" w:hAnsi="Wingdings" w:hint="default"/>
      </w:rPr>
    </w:lvl>
    <w:lvl w:ilvl="2" w:tplc="0409000D" w:tentative="1">
      <w:start w:val="1"/>
      <w:numFmt w:val="bullet"/>
      <w:lvlText w:val=""/>
      <w:lvlJc w:val="left"/>
      <w:pPr>
        <w:tabs>
          <w:tab w:val="num" w:pos="2445"/>
        </w:tabs>
        <w:ind w:left="2445" w:hanging="420"/>
      </w:pPr>
      <w:rPr>
        <w:rFonts w:ascii="Wingdings" w:hAnsi="Wingdings" w:hint="default"/>
      </w:rPr>
    </w:lvl>
    <w:lvl w:ilvl="3" w:tplc="04090001" w:tentative="1">
      <w:start w:val="1"/>
      <w:numFmt w:val="bullet"/>
      <w:lvlText w:val=""/>
      <w:lvlJc w:val="left"/>
      <w:pPr>
        <w:tabs>
          <w:tab w:val="num" w:pos="2865"/>
        </w:tabs>
        <w:ind w:left="2865" w:hanging="420"/>
      </w:pPr>
      <w:rPr>
        <w:rFonts w:ascii="Wingdings" w:hAnsi="Wingdings" w:hint="default"/>
      </w:rPr>
    </w:lvl>
    <w:lvl w:ilvl="4" w:tplc="0409000B" w:tentative="1">
      <w:start w:val="1"/>
      <w:numFmt w:val="bullet"/>
      <w:lvlText w:val=""/>
      <w:lvlJc w:val="left"/>
      <w:pPr>
        <w:tabs>
          <w:tab w:val="num" w:pos="3285"/>
        </w:tabs>
        <w:ind w:left="3285" w:hanging="420"/>
      </w:pPr>
      <w:rPr>
        <w:rFonts w:ascii="Wingdings" w:hAnsi="Wingdings" w:hint="default"/>
      </w:rPr>
    </w:lvl>
    <w:lvl w:ilvl="5" w:tplc="0409000D" w:tentative="1">
      <w:start w:val="1"/>
      <w:numFmt w:val="bullet"/>
      <w:lvlText w:val=""/>
      <w:lvlJc w:val="left"/>
      <w:pPr>
        <w:tabs>
          <w:tab w:val="num" w:pos="3705"/>
        </w:tabs>
        <w:ind w:left="3705" w:hanging="420"/>
      </w:pPr>
      <w:rPr>
        <w:rFonts w:ascii="Wingdings" w:hAnsi="Wingdings" w:hint="default"/>
      </w:rPr>
    </w:lvl>
    <w:lvl w:ilvl="6" w:tplc="04090001" w:tentative="1">
      <w:start w:val="1"/>
      <w:numFmt w:val="bullet"/>
      <w:lvlText w:val=""/>
      <w:lvlJc w:val="left"/>
      <w:pPr>
        <w:tabs>
          <w:tab w:val="num" w:pos="4125"/>
        </w:tabs>
        <w:ind w:left="4125" w:hanging="420"/>
      </w:pPr>
      <w:rPr>
        <w:rFonts w:ascii="Wingdings" w:hAnsi="Wingdings" w:hint="default"/>
      </w:rPr>
    </w:lvl>
    <w:lvl w:ilvl="7" w:tplc="0409000B" w:tentative="1">
      <w:start w:val="1"/>
      <w:numFmt w:val="bullet"/>
      <w:lvlText w:val=""/>
      <w:lvlJc w:val="left"/>
      <w:pPr>
        <w:tabs>
          <w:tab w:val="num" w:pos="4545"/>
        </w:tabs>
        <w:ind w:left="4545" w:hanging="420"/>
      </w:pPr>
      <w:rPr>
        <w:rFonts w:ascii="Wingdings" w:hAnsi="Wingdings" w:hint="default"/>
      </w:rPr>
    </w:lvl>
    <w:lvl w:ilvl="8" w:tplc="0409000D" w:tentative="1">
      <w:start w:val="1"/>
      <w:numFmt w:val="bullet"/>
      <w:lvlText w:val=""/>
      <w:lvlJc w:val="left"/>
      <w:pPr>
        <w:tabs>
          <w:tab w:val="num" w:pos="4965"/>
        </w:tabs>
        <w:ind w:left="4965" w:hanging="420"/>
      </w:pPr>
      <w:rPr>
        <w:rFonts w:ascii="Wingdings" w:hAnsi="Wingdings" w:hint="default"/>
      </w:rPr>
    </w:lvl>
  </w:abstractNum>
  <w:abstractNum w:abstractNumId="22" w15:restartNumberingAfterBreak="1">
    <w:nsid w:val="7836129C"/>
    <w:multiLevelType w:val="hybridMultilevel"/>
    <w:tmpl w:val="781E9058"/>
    <w:lvl w:ilvl="0" w:tplc="FFFFFFFF">
      <w:start w:val="1"/>
      <w:numFmt w:val="decimalFullWidth"/>
      <w:lvlText w:val="（%1）"/>
      <w:lvlJc w:val="left"/>
      <w:pPr>
        <w:ind w:left="420" w:hanging="4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3" w15:restartNumberingAfterBreak="1">
    <w:nsid w:val="7C784E7C"/>
    <w:multiLevelType w:val="hybridMultilevel"/>
    <w:tmpl w:val="781E9058"/>
    <w:lvl w:ilvl="0" w:tplc="FFFFFFFF">
      <w:start w:val="1"/>
      <w:numFmt w:val="decimalFullWidth"/>
      <w:lvlText w:val="（%1）"/>
      <w:lvlJc w:val="left"/>
      <w:pPr>
        <w:ind w:left="420" w:hanging="4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num w:numId="1">
    <w:abstractNumId w:val="1"/>
  </w:num>
  <w:num w:numId="2">
    <w:abstractNumId w:val="6"/>
  </w:num>
  <w:num w:numId="3">
    <w:abstractNumId w:val="21"/>
  </w:num>
  <w:num w:numId="4">
    <w:abstractNumId w:val="3"/>
  </w:num>
  <w:num w:numId="5">
    <w:abstractNumId w:val="9"/>
  </w:num>
  <w:num w:numId="6">
    <w:abstractNumId w:val="8"/>
  </w:num>
  <w:num w:numId="7">
    <w:abstractNumId w:val="7"/>
  </w:num>
  <w:num w:numId="8">
    <w:abstractNumId w:val="20"/>
  </w:num>
  <w:num w:numId="9">
    <w:abstractNumId w:val="10"/>
  </w:num>
  <w:num w:numId="10">
    <w:abstractNumId w:val="19"/>
  </w:num>
  <w:num w:numId="11">
    <w:abstractNumId w:val="13"/>
  </w:num>
  <w:num w:numId="12">
    <w:abstractNumId w:val="5"/>
  </w:num>
  <w:num w:numId="13">
    <w:abstractNumId w:val="17"/>
  </w:num>
  <w:num w:numId="14">
    <w:abstractNumId w:val="2"/>
  </w:num>
  <w:num w:numId="15">
    <w:abstractNumId w:val="14"/>
  </w:num>
  <w:num w:numId="16">
    <w:abstractNumId w:val="22"/>
  </w:num>
  <w:num w:numId="17">
    <w:abstractNumId w:val="4"/>
  </w:num>
  <w:num w:numId="18">
    <w:abstractNumId w:val="12"/>
  </w:num>
  <w:num w:numId="19">
    <w:abstractNumId w:val="11"/>
  </w:num>
  <w:num w:numId="20">
    <w:abstractNumId w:val="0"/>
  </w:num>
  <w:num w:numId="21">
    <w:abstractNumId w:val="15"/>
  </w:num>
  <w:num w:numId="22">
    <w:abstractNumId w:val="18"/>
  </w:num>
  <w:num w:numId="23">
    <w:abstractNumId w:val="16"/>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DDB"/>
    <w:rsid w:val="00002F02"/>
    <w:rsid w:val="000122B8"/>
    <w:rsid w:val="00012925"/>
    <w:rsid w:val="000131DF"/>
    <w:rsid w:val="00032FE5"/>
    <w:rsid w:val="00037F12"/>
    <w:rsid w:val="000523FD"/>
    <w:rsid w:val="00055352"/>
    <w:rsid w:val="00062D03"/>
    <w:rsid w:val="00070CBD"/>
    <w:rsid w:val="000749CF"/>
    <w:rsid w:val="00076159"/>
    <w:rsid w:val="00081C73"/>
    <w:rsid w:val="00091559"/>
    <w:rsid w:val="0009724B"/>
    <w:rsid w:val="000A79C6"/>
    <w:rsid w:val="000B3552"/>
    <w:rsid w:val="000D22CF"/>
    <w:rsid w:val="000F0DD3"/>
    <w:rsid w:val="000F52DC"/>
    <w:rsid w:val="000F686F"/>
    <w:rsid w:val="00103A70"/>
    <w:rsid w:val="00110980"/>
    <w:rsid w:val="00125D5F"/>
    <w:rsid w:val="001516E2"/>
    <w:rsid w:val="001517F0"/>
    <w:rsid w:val="00155238"/>
    <w:rsid w:val="001569DA"/>
    <w:rsid w:val="00166423"/>
    <w:rsid w:val="00167508"/>
    <w:rsid w:val="00174182"/>
    <w:rsid w:val="00190EED"/>
    <w:rsid w:val="00196BFF"/>
    <w:rsid w:val="001A1804"/>
    <w:rsid w:val="001C0331"/>
    <w:rsid w:val="001C1039"/>
    <w:rsid w:val="001C617B"/>
    <w:rsid w:val="001D07DB"/>
    <w:rsid w:val="001D1824"/>
    <w:rsid w:val="001F7085"/>
    <w:rsid w:val="0021045D"/>
    <w:rsid w:val="00220B76"/>
    <w:rsid w:val="0023603E"/>
    <w:rsid w:val="00237A45"/>
    <w:rsid w:val="002417F1"/>
    <w:rsid w:val="002674A6"/>
    <w:rsid w:val="00272C07"/>
    <w:rsid w:val="0029767B"/>
    <w:rsid w:val="002A040F"/>
    <w:rsid w:val="002B52BA"/>
    <w:rsid w:val="002C05FE"/>
    <w:rsid w:val="002C195B"/>
    <w:rsid w:val="002D35E5"/>
    <w:rsid w:val="002D7A22"/>
    <w:rsid w:val="002E10E5"/>
    <w:rsid w:val="002E5132"/>
    <w:rsid w:val="002F2AA7"/>
    <w:rsid w:val="002F44FF"/>
    <w:rsid w:val="00307EDF"/>
    <w:rsid w:val="00325E62"/>
    <w:rsid w:val="00352A6E"/>
    <w:rsid w:val="00354252"/>
    <w:rsid w:val="00356E64"/>
    <w:rsid w:val="0036481D"/>
    <w:rsid w:val="0037125E"/>
    <w:rsid w:val="00375BC8"/>
    <w:rsid w:val="003763B5"/>
    <w:rsid w:val="00391854"/>
    <w:rsid w:val="003B58FD"/>
    <w:rsid w:val="003B6E5E"/>
    <w:rsid w:val="003C57D3"/>
    <w:rsid w:val="003D03A0"/>
    <w:rsid w:val="003D049C"/>
    <w:rsid w:val="003E0C4B"/>
    <w:rsid w:val="003E7226"/>
    <w:rsid w:val="003F0CD9"/>
    <w:rsid w:val="003F5494"/>
    <w:rsid w:val="00416AD4"/>
    <w:rsid w:val="00426110"/>
    <w:rsid w:val="00430EF3"/>
    <w:rsid w:val="0043533B"/>
    <w:rsid w:val="00454922"/>
    <w:rsid w:val="00455688"/>
    <w:rsid w:val="00456D6D"/>
    <w:rsid w:val="00463EDA"/>
    <w:rsid w:val="004875D1"/>
    <w:rsid w:val="004A4C22"/>
    <w:rsid w:val="004B2AEC"/>
    <w:rsid w:val="004C52F6"/>
    <w:rsid w:val="004C7747"/>
    <w:rsid w:val="004E13AD"/>
    <w:rsid w:val="004E6F7C"/>
    <w:rsid w:val="004F101D"/>
    <w:rsid w:val="004F766D"/>
    <w:rsid w:val="005129B7"/>
    <w:rsid w:val="00566A8D"/>
    <w:rsid w:val="005738D8"/>
    <w:rsid w:val="00575ED7"/>
    <w:rsid w:val="00582ED4"/>
    <w:rsid w:val="00585B38"/>
    <w:rsid w:val="005C6826"/>
    <w:rsid w:val="005D0919"/>
    <w:rsid w:val="005D1402"/>
    <w:rsid w:val="005D2D22"/>
    <w:rsid w:val="005D38B2"/>
    <w:rsid w:val="005D59F9"/>
    <w:rsid w:val="005E4BC6"/>
    <w:rsid w:val="005E66F8"/>
    <w:rsid w:val="00600F16"/>
    <w:rsid w:val="0060412C"/>
    <w:rsid w:val="0061038A"/>
    <w:rsid w:val="00613697"/>
    <w:rsid w:val="00632CC3"/>
    <w:rsid w:val="00635C90"/>
    <w:rsid w:val="0064423D"/>
    <w:rsid w:val="006521A1"/>
    <w:rsid w:val="00656CF5"/>
    <w:rsid w:val="006577EB"/>
    <w:rsid w:val="006673F6"/>
    <w:rsid w:val="00673098"/>
    <w:rsid w:val="00673C69"/>
    <w:rsid w:val="00682480"/>
    <w:rsid w:val="00682785"/>
    <w:rsid w:val="00682B6B"/>
    <w:rsid w:val="006A0A5D"/>
    <w:rsid w:val="006A147A"/>
    <w:rsid w:val="006A7E95"/>
    <w:rsid w:val="006B6003"/>
    <w:rsid w:val="006D398D"/>
    <w:rsid w:val="006D5A48"/>
    <w:rsid w:val="006D6920"/>
    <w:rsid w:val="006F3B78"/>
    <w:rsid w:val="007030BA"/>
    <w:rsid w:val="00715D10"/>
    <w:rsid w:val="00750621"/>
    <w:rsid w:val="00756BE8"/>
    <w:rsid w:val="00772DD0"/>
    <w:rsid w:val="00775F85"/>
    <w:rsid w:val="007834D2"/>
    <w:rsid w:val="007871BA"/>
    <w:rsid w:val="007925FC"/>
    <w:rsid w:val="0079650D"/>
    <w:rsid w:val="007A45C7"/>
    <w:rsid w:val="007A4D19"/>
    <w:rsid w:val="007B1CBF"/>
    <w:rsid w:val="007B6690"/>
    <w:rsid w:val="007C4BDF"/>
    <w:rsid w:val="007E0507"/>
    <w:rsid w:val="007E0A70"/>
    <w:rsid w:val="007E1D2E"/>
    <w:rsid w:val="007F18DA"/>
    <w:rsid w:val="00810B7C"/>
    <w:rsid w:val="00812720"/>
    <w:rsid w:val="008176F7"/>
    <w:rsid w:val="008319FB"/>
    <w:rsid w:val="00835B9E"/>
    <w:rsid w:val="008420CF"/>
    <w:rsid w:val="0085177B"/>
    <w:rsid w:val="00855A47"/>
    <w:rsid w:val="00863FB6"/>
    <w:rsid w:val="00886809"/>
    <w:rsid w:val="0089529B"/>
    <w:rsid w:val="008B604A"/>
    <w:rsid w:val="008C257C"/>
    <w:rsid w:val="008C45E3"/>
    <w:rsid w:val="008C7B33"/>
    <w:rsid w:val="008D17A2"/>
    <w:rsid w:val="008D66D3"/>
    <w:rsid w:val="008F1AA9"/>
    <w:rsid w:val="0090011A"/>
    <w:rsid w:val="00921B8A"/>
    <w:rsid w:val="00936021"/>
    <w:rsid w:val="0093663F"/>
    <w:rsid w:val="0095556F"/>
    <w:rsid w:val="00965A2D"/>
    <w:rsid w:val="009674F6"/>
    <w:rsid w:val="0097729E"/>
    <w:rsid w:val="0098381A"/>
    <w:rsid w:val="009878FB"/>
    <w:rsid w:val="0099157E"/>
    <w:rsid w:val="009A5D30"/>
    <w:rsid w:val="009B13F9"/>
    <w:rsid w:val="009E682C"/>
    <w:rsid w:val="009F5792"/>
    <w:rsid w:val="00A008B2"/>
    <w:rsid w:val="00A0405B"/>
    <w:rsid w:val="00A073D5"/>
    <w:rsid w:val="00A354C9"/>
    <w:rsid w:val="00A3605B"/>
    <w:rsid w:val="00A4326E"/>
    <w:rsid w:val="00A555A5"/>
    <w:rsid w:val="00A56CDF"/>
    <w:rsid w:val="00A639B4"/>
    <w:rsid w:val="00AB5ADC"/>
    <w:rsid w:val="00AE1FDE"/>
    <w:rsid w:val="00AF0426"/>
    <w:rsid w:val="00AF21F6"/>
    <w:rsid w:val="00AF49C8"/>
    <w:rsid w:val="00B00986"/>
    <w:rsid w:val="00B04528"/>
    <w:rsid w:val="00B223E9"/>
    <w:rsid w:val="00B3291C"/>
    <w:rsid w:val="00B43ED3"/>
    <w:rsid w:val="00B452AF"/>
    <w:rsid w:val="00B528A9"/>
    <w:rsid w:val="00B60CAA"/>
    <w:rsid w:val="00B62552"/>
    <w:rsid w:val="00B64729"/>
    <w:rsid w:val="00B8447B"/>
    <w:rsid w:val="00B933B9"/>
    <w:rsid w:val="00BB72E6"/>
    <w:rsid w:val="00BC70BE"/>
    <w:rsid w:val="00BD2F0E"/>
    <w:rsid w:val="00BD50BD"/>
    <w:rsid w:val="00BF32A2"/>
    <w:rsid w:val="00C11608"/>
    <w:rsid w:val="00C12DDB"/>
    <w:rsid w:val="00C178BC"/>
    <w:rsid w:val="00C23883"/>
    <w:rsid w:val="00C37EC0"/>
    <w:rsid w:val="00C5035E"/>
    <w:rsid w:val="00C6263A"/>
    <w:rsid w:val="00C63528"/>
    <w:rsid w:val="00C71353"/>
    <w:rsid w:val="00C747E9"/>
    <w:rsid w:val="00C76D81"/>
    <w:rsid w:val="00CC3912"/>
    <w:rsid w:val="00CC6F1C"/>
    <w:rsid w:val="00CD7A57"/>
    <w:rsid w:val="00CE2B86"/>
    <w:rsid w:val="00CF7886"/>
    <w:rsid w:val="00D002B8"/>
    <w:rsid w:val="00D53254"/>
    <w:rsid w:val="00D54B8F"/>
    <w:rsid w:val="00D86968"/>
    <w:rsid w:val="00D94186"/>
    <w:rsid w:val="00DA0E7D"/>
    <w:rsid w:val="00DB3793"/>
    <w:rsid w:val="00DC6081"/>
    <w:rsid w:val="00DD0590"/>
    <w:rsid w:val="00DD3577"/>
    <w:rsid w:val="00E012B2"/>
    <w:rsid w:val="00E048FB"/>
    <w:rsid w:val="00E17E8C"/>
    <w:rsid w:val="00E20B74"/>
    <w:rsid w:val="00E22536"/>
    <w:rsid w:val="00E30316"/>
    <w:rsid w:val="00E3541E"/>
    <w:rsid w:val="00E46E1E"/>
    <w:rsid w:val="00E619BB"/>
    <w:rsid w:val="00E645D4"/>
    <w:rsid w:val="00E8125C"/>
    <w:rsid w:val="00EA0CE8"/>
    <w:rsid w:val="00EB3C93"/>
    <w:rsid w:val="00EB67E0"/>
    <w:rsid w:val="00EC010C"/>
    <w:rsid w:val="00EC115E"/>
    <w:rsid w:val="00F1677A"/>
    <w:rsid w:val="00F278EC"/>
    <w:rsid w:val="00F450D7"/>
    <w:rsid w:val="00F47AF4"/>
    <w:rsid w:val="00F63CB1"/>
    <w:rsid w:val="00F84B87"/>
    <w:rsid w:val="00FA13FE"/>
    <w:rsid w:val="00FB2DD2"/>
    <w:rsid w:val="00FB494F"/>
    <w:rsid w:val="00FC61C3"/>
    <w:rsid w:val="00FD1D32"/>
    <w:rsid w:val="00FD36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147C3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3A7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Pr>
      <w:sz w:val="20"/>
      <w:szCs w:val="20"/>
    </w:rPr>
  </w:style>
  <w:style w:type="paragraph" w:styleId="a5">
    <w:name w:val="Body Text Indent"/>
    <w:basedOn w:val="a"/>
    <w:link w:val="a6"/>
    <w:semiHidden/>
    <w:pPr>
      <w:ind w:firstLineChars="100" w:firstLine="200"/>
    </w:pPr>
    <w:rPr>
      <w:color w:val="000000"/>
      <w:sz w:val="20"/>
      <w:szCs w:val="20"/>
    </w:rPr>
  </w:style>
  <w:style w:type="paragraph" w:styleId="2">
    <w:name w:val="Body Text Indent 2"/>
    <w:basedOn w:val="a"/>
    <w:link w:val="20"/>
    <w:semiHidden/>
    <w:pPr>
      <w:ind w:left="420" w:hangingChars="200" w:hanging="420"/>
    </w:pPr>
    <w:rPr>
      <w:rFonts w:ascii="ＭＳ 明朝" w:hAnsi="ＭＳ 明朝"/>
    </w:rPr>
  </w:style>
  <w:style w:type="paragraph" w:styleId="3">
    <w:name w:val="Body Text Indent 3"/>
    <w:basedOn w:val="a"/>
    <w:link w:val="30"/>
    <w:semiHidden/>
    <w:pPr>
      <w:ind w:firstLineChars="100" w:firstLine="200"/>
    </w:pPr>
    <w:rPr>
      <w:rFonts w:ascii="ＭＳ 明朝" w:hAnsi="ＭＳ ゴシック"/>
      <w:sz w:val="20"/>
      <w:szCs w:val="20"/>
    </w:rPr>
  </w:style>
  <w:style w:type="paragraph" w:styleId="a7">
    <w:name w:val="header"/>
    <w:basedOn w:val="a"/>
    <w:link w:val="a8"/>
    <w:semiHidden/>
    <w:pPr>
      <w:tabs>
        <w:tab w:val="center" w:pos="4252"/>
        <w:tab w:val="right" w:pos="8504"/>
      </w:tabs>
      <w:snapToGrid w:val="0"/>
    </w:pPr>
  </w:style>
  <w:style w:type="paragraph" w:styleId="a9">
    <w:name w:val="footer"/>
    <w:basedOn w:val="a"/>
    <w:link w:val="aa"/>
    <w:uiPriority w:val="99"/>
    <w:pPr>
      <w:tabs>
        <w:tab w:val="center" w:pos="4252"/>
        <w:tab w:val="right" w:pos="8504"/>
      </w:tabs>
      <w:snapToGrid w:val="0"/>
    </w:pPr>
  </w:style>
  <w:style w:type="character" w:styleId="ab">
    <w:name w:val="page number"/>
    <w:basedOn w:val="a0"/>
    <w:semiHidden/>
  </w:style>
  <w:style w:type="paragraph" w:styleId="21">
    <w:name w:val="Body Text 2"/>
    <w:basedOn w:val="a"/>
    <w:link w:val="22"/>
    <w:semiHidden/>
    <w:rPr>
      <w:color w:val="FF0000"/>
      <w:sz w:val="20"/>
      <w:szCs w:val="20"/>
    </w:rPr>
  </w:style>
  <w:style w:type="paragraph" w:styleId="31">
    <w:name w:val="Body Text 3"/>
    <w:basedOn w:val="a"/>
    <w:link w:val="32"/>
    <w:semiHidden/>
    <w:pPr>
      <w:autoSpaceDE w:val="0"/>
      <w:autoSpaceDN w:val="0"/>
      <w:adjustRightInd w:val="0"/>
    </w:pPr>
    <w:rPr>
      <w:rFonts w:ascii="Times New Roman" w:eastAsia="ＭＳ Ｐゴシック" w:hAnsi="Times New Roman"/>
      <w:color w:val="000000"/>
      <w:sz w:val="18"/>
      <w:szCs w:val="36"/>
      <w:lang w:val="ja-JP"/>
    </w:rPr>
  </w:style>
  <w:style w:type="paragraph" w:styleId="ac">
    <w:name w:val="Balloon Text"/>
    <w:basedOn w:val="a"/>
    <w:link w:val="ad"/>
    <w:uiPriority w:val="99"/>
    <w:semiHidden/>
    <w:unhideWhenUsed/>
    <w:rsid w:val="00A0405B"/>
    <w:rPr>
      <w:rFonts w:ascii="游ゴシック Light" w:eastAsia="游ゴシック Light" w:hAnsi="游ゴシック Light"/>
      <w:sz w:val="18"/>
      <w:szCs w:val="18"/>
    </w:rPr>
  </w:style>
  <w:style w:type="character" w:customStyle="1" w:styleId="ad">
    <w:name w:val="吹き出し (文字)"/>
    <w:link w:val="ac"/>
    <w:uiPriority w:val="99"/>
    <w:semiHidden/>
    <w:rsid w:val="00A0405B"/>
    <w:rPr>
      <w:rFonts w:ascii="游ゴシック Light" w:eastAsia="游ゴシック Light" w:hAnsi="游ゴシック Light" w:cs="Times New Roman"/>
      <w:kern w:val="2"/>
      <w:sz w:val="18"/>
      <w:szCs w:val="18"/>
    </w:rPr>
  </w:style>
  <w:style w:type="paragraph" w:customStyle="1" w:styleId="ae">
    <w:name w:val="解説１"/>
    <w:basedOn w:val="a"/>
    <w:rsid w:val="00C747E9"/>
    <w:pPr>
      <w:ind w:firstLineChars="100" w:firstLine="220"/>
    </w:pPr>
    <w:rPr>
      <w:rFonts w:ascii="ＭＳ 明朝"/>
      <w:kern w:val="0"/>
    </w:rPr>
  </w:style>
  <w:style w:type="paragraph" w:styleId="af">
    <w:name w:val="caption"/>
    <w:basedOn w:val="a"/>
    <w:next w:val="a"/>
    <w:qFormat/>
    <w:rsid w:val="00C747E9"/>
    <w:pPr>
      <w:jc w:val="center"/>
    </w:pPr>
    <w:rPr>
      <w:rFonts w:ascii="ＭＳ ゴシック" w:eastAsia="ＭＳ ゴシック" w:hAnsi="ＭＳ ゴシック"/>
      <w:kern w:val="0"/>
      <w:szCs w:val="20"/>
    </w:rPr>
  </w:style>
  <w:style w:type="paragraph" w:customStyle="1" w:styleId="Lev1">
    <w:name w:val="箱書き_Lev1"/>
    <w:basedOn w:val="a"/>
    <w:rsid w:val="00C747E9"/>
    <w:pPr>
      <w:ind w:leftChars="200" w:left="440" w:rightChars="22" w:right="48" w:firstLineChars="100" w:firstLine="220"/>
    </w:pPr>
    <w:rPr>
      <w:rFonts w:ascii="ＭＳ 明朝"/>
      <w:kern w:val="0"/>
    </w:rPr>
  </w:style>
  <w:style w:type="paragraph" w:customStyle="1" w:styleId="lev2">
    <w:name w:val="解説_lev2"/>
    <w:basedOn w:val="ae"/>
    <w:rsid w:val="00C747E9"/>
    <w:pPr>
      <w:ind w:leftChars="150" w:left="330"/>
    </w:pPr>
  </w:style>
  <w:style w:type="paragraph" w:customStyle="1" w:styleId="af0">
    <w:name w:val="出典"/>
    <w:basedOn w:val="ae"/>
    <w:rsid w:val="00C747E9"/>
    <w:pPr>
      <w:ind w:leftChars="500" w:left="1100" w:firstLineChars="0" w:firstLine="0"/>
    </w:pPr>
    <w:rPr>
      <w:rFonts w:hAnsi="ＭＳ 明朝"/>
      <w:b/>
      <w:bCs/>
      <w:sz w:val="20"/>
    </w:rPr>
  </w:style>
  <w:style w:type="paragraph" w:styleId="af1">
    <w:name w:val="No Spacing"/>
    <w:uiPriority w:val="1"/>
    <w:qFormat/>
    <w:rsid w:val="00C747E9"/>
    <w:pPr>
      <w:widowControl w:val="0"/>
      <w:jc w:val="both"/>
    </w:pPr>
    <w:rPr>
      <w:rFonts w:ascii="ＭＳ 明朝"/>
      <w:sz w:val="22"/>
      <w:szCs w:val="24"/>
    </w:rPr>
  </w:style>
  <w:style w:type="character" w:customStyle="1" w:styleId="20">
    <w:name w:val="本文インデント 2 (文字)"/>
    <w:link w:val="2"/>
    <w:semiHidden/>
    <w:rsid w:val="00C747E9"/>
    <w:rPr>
      <w:rFonts w:ascii="ＭＳ 明朝" w:hAnsi="ＭＳ 明朝"/>
      <w:kern w:val="2"/>
      <w:sz w:val="21"/>
      <w:szCs w:val="24"/>
    </w:rPr>
  </w:style>
  <w:style w:type="paragraph" w:customStyle="1" w:styleId="af2">
    <w:name w:val="解説３"/>
    <w:basedOn w:val="ae"/>
    <w:rsid w:val="00E619BB"/>
    <w:pPr>
      <w:ind w:leftChars="200" w:left="440"/>
    </w:pPr>
  </w:style>
  <w:style w:type="paragraph" w:customStyle="1" w:styleId="af3">
    <w:name w:val="箱書き_箇条書"/>
    <w:basedOn w:val="Lev1"/>
    <w:rsid w:val="008C7B33"/>
    <w:pPr>
      <w:ind w:leftChars="0" w:left="0" w:firstLineChars="0" w:firstLine="0"/>
    </w:pPr>
  </w:style>
  <w:style w:type="character" w:customStyle="1" w:styleId="aa">
    <w:name w:val="フッター (文字)"/>
    <w:link w:val="a9"/>
    <w:uiPriority w:val="99"/>
    <w:rsid w:val="008C7B33"/>
    <w:rPr>
      <w:kern w:val="2"/>
      <w:sz w:val="21"/>
      <w:szCs w:val="24"/>
    </w:rPr>
  </w:style>
  <w:style w:type="table" w:styleId="af4">
    <w:name w:val="Table Grid"/>
    <w:basedOn w:val="a1"/>
    <w:uiPriority w:val="59"/>
    <w:rsid w:val="00352A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本文 (文字)"/>
    <w:basedOn w:val="a0"/>
    <w:link w:val="a3"/>
    <w:semiHidden/>
    <w:rsid w:val="003F0CD9"/>
    <w:rPr>
      <w:kern w:val="2"/>
    </w:rPr>
  </w:style>
  <w:style w:type="character" w:customStyle="1" w:styleId="a6">
    <w:name w:val="本文インデント (文字)"/>
    <w:basedOn w:val="a0"/>
    <w:link w:val="a5"/>
    <w:semiHidden/>
    <w:rsid w:val="003F0CD9"/>
    <w:rPr>
      <w:color w:val="000000"/>
      <w:kern w:val="2"/>
    </w:rPr>
  </w:style>
  <w:style w:type="character" w:customStyle="1" w:styleId="30">
    <w:name w:val="本文インデント 3 (文字)"/>
    <w:basedOn w:val="a0"/>
    <w:link w:val="3"/>
    <w:semiHidden/>
    <w:rsid w:val="003F0CD9"/>
    <w:rPr>
      <w:rFonts w:ascii="ＭＳ 明朝" w:hAnsi="ＭＳ ゴシック"/>
      <w:kern w:val="2"/>
    </w:rPr>
  </w:style>
  <w:style w:type="character" w:customStyle="1" w:styleId="a8">
    <w:name w:val="ヘッダー (文字)"/>
    <w:basedOn w:val="a0"/>
    <w:link w:val="a7"/>
    <w:semiHidden/>
    <w:rsid w:val="003F0CD9"/>
    <w:rPr>
      <w:kern w:val="2"/>
      <w:sz w:val="21"/>
      <w:szCs w:val="24"/>
    </w:rPr>
  </w:style>
  <w:style w:type="character" w:styleId="af5">
    <w:name w:val="Hyperlink"/>
    <w:semiHidden/>
    <w:rsid w:val="003F0CD9"/>
    <w:rPr>
      <w:color w:val="0000FF"/>
      <w:u w:val="single"/>
    </w:rPr>
  </w:style>
  <w:style w:type="paragraph" w:customStyle="1" w:styleId="Default">
    <w:name w:val="Default"/>
    <w:rsid w:val="003F0CD9"/>
    <w:pPr>
      <w:widowControl w:val="0"/>
      <w:autoSpaceDE w:val="0"/>
      <w:autoSpaceDN w:val="0"/>
      <w:adjustRightInd w:val="0"/>
    </w:pPr>
    <w:rPr>
      <w:rFonts w:ascii="OAGQTG+MS-Mincho" w:eastAsia="OAGQTG+MS-Mincho" w:cs="OAGQTG+MS-Mincho"/>
      <w:color w:val="000000"/>
      <w:sz w:val="24"/>
      <w:szCs w:val="24"/>
    </w:rPr>
  </w:style>
  <w:style w:type="paragraph" w:styleId="af6">
    <w:name w:val="Revision"/>
    <w:hidden/>
    <w:uiPriority w:val="99"/>
    <w:semiHidden/>
    <w:rsid w:val="003F0CD9"/>
    <w:rPr>
      <w:kern w:val="2"/>
      <w:sz w:val="21"/>
      <w:szCs w:val="24"/>
    </w:rPr>
  </w:style>
  <w:style w:type="paragraph" w:styleId="af7">
    <w:name w:val="List Paragraph"/>
    <w:basedOn w:val="a"/>
    <w:uiPriority w:val="34"/>
    <w:qFormat/>
    <w:rsid w:val="003F0CD9"/>
    <w:pPr>
      <w:ind w:leftChars="400" w:left="840"/>
    </w:pPr>
    <w:rPr>
      <w:rFonts w:asciiTheme="minorHAnsi" w:eastAsiaTheme="minorEastAsia" w:hAnsiTheme="minorHAnsi" w:cstheme="minorBidi"/>
      <w:szCs w:val="22"/>
    </w:rPr>
  </w:style>
  <w:style w:type="character" w:customStyle="1" w:styleId="1">
    <w:name w:val="本文インデント (文字)1"/>
    <w:basedOn w:val="a0"/>
    <w:uiPriority w:val="99"/>
    <w:semiHidden/>
    <w:rsid w:val="003F0CD9"/>
  </w:style>
  <w:style w:type="character" w:customStyle="1" w:styleId="10">
    <w:name w:val="ヘッダー (文字)1"/>
    <w:basedOn w:val="a0"/>
    <w:uiPriority w:val="99"/>
    <w:semiHidden/>
    <w:rsid w:val="003F0CD9"/>
  </w:style>
  <w:style w:type="character" w:customStyle="1" w:styleId="11">
    <w:name w:val="吹き出し (文字)1"/>
    <w:basedOn w:val="a0"/>
    <w:uiPriority w:val="99"/>
    <w:semiHidden/>
    <w:rsid w:val="003F0CD9"/>
    <w:rPr>
      <w:rFonts w:asciiTheme="majorHAnsi" w:eastAsiaTheme="majorEastAsia" w:hAnsiTheme="majorHAnsi" w:cstheme="majorBidi"/>
      <w:sz w:val="18"/>
      <w:szCs w:val="18"/>
    </w:rPr>
  </w:style>
  <w:style w:type="character" w:customStyle="1" w:styleId="22">
    <w:name w:val="本文 2 (文字)"/>
    <w:basedOn w:val="a0"/>
    <w:link w:val="21"/>
    <w:semiHidden/>
    <w:rsid w:val="003F0CD9"/>
    <w:rPr>
      <w:color w:val="FF0000"/>
      <w:kern w:val="2"/>
    </w:rPr>
  </w:style>
  <w:style w:type="character" w:customStyle="1" w:styleId="32">
    <w:name w:val="本文 3 (文字)"/>
    <w:basedOn w:val="a0"/>
    <w:link w:val="31"/>
    <w:semiHidden/>
    <w:rsid w:val="003F0CD9"/>
    <w:rPr>
      <w:rFonts w:ascii="Times New Roman" w:eastAsia="ＭＳ Ｐゴシック" w:hAnsi="Times New Roman"/>
      <w:color w:val="000000"/>
      <w:kern w:val="2"/>
      <w:sz w:val="18"/>
      <w:szCs w:val="36"/>
      <w:lang w:val="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0.w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4.wmf"/><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footer" Target="footer5.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3.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1.wmf"/><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2148</Words>
  <Characters>12250</Characters>
  <Application>Microsoft Office Word</Application>
  <DocSecurity>0</DocSecurity>
  <Lines>102</Lines>
  <Paragraphs>28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2025-02-03T00:25:00Z</dcterms:created>
  <dcterms:modified xsi:type="dcterms:W3CDTF">2025-12-03T06:32:00Z</dcterms:modified>
</cp:coreProperties>
</file>